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026F5" w14:textId="743E905B" w:rsidR="00941450" w:rsidRPr="006F03B1" w:rsidRDefault="00CC0324" w:rsidP="008C4CAD">
      <w:pPr>
        <w:pStyle w:val="Heading1"/>
        <w:jc w:val="center"/>
        <w:rPr>
          <w:color w:val="FFC000" w:themeColor="accent4"/>
          <w:sz w:val="44"/>
        </w:rPr>
      </w:pPr>
      <w:r w:rsidRPr="006F03B1">
        <w:rPr>
          <w:color w:val="FFC000" w:themeColor="accent4"/>
          <w:sz w:val="44"/>
          <w:highlight w:val="magenta"/>
        </w:rPr>
        <w:t>Week 9</w:t>
      </w:r>
      <w:r w:rsidR="000E596F" w:rsidRPr="006F03B1">
        <w:rPr>
          <w:color w:val="FFC000" w:themeColor="accent4"/>
          <w:sz w:val="44"/>
          <w:highlight w:val="magenta"/>
        </w:rPr>
        <w:t xml:space="preserve"> Activities</w:t>
      </w:r>
      <w:r w:rsidR="003053B2" w:rsidRPr="006F03B1">
        <w:rPr>
          <w:color w:val="FFC000" w:themeColor="accent4"/>
          <w:sz w:val="44"/>
        </w:rPr>
        <w:t xml:space="preserve"> </w:t>
      </w:r>
    </w:p>
    <w:p w14:paraId="25441A75" w14:textId="77777777" w:rsidR="008C4CAD" w:rsidRPr="008C4CAD" w:rsidRDefault="008C4CAD" w:rsidP="008C4CAD"/>
    <w:p w14:paraId="448AFC3A" w14:textId="45BFFF26" w:rsidR="008C4CAD" w:rsidRPr="003053B2" w:rsidRDefault="008C4CAD" w:rsidP="00CC0324"/>
    <w:tbl>
      <w:tblPr>
        <w:tblStyle w:val="TableGrid"/>
        <w:tblW w:w="0" w:type="auto"/>
        <w:tblLayout w:type="fixed"/>
        <w:tblLook w:val="04A0" w:firstRow="1" w:lastRow="0" w:firstColumn="1" w:lastColumn="0" w:noHBand="0" w:noVBand="1"/>
      </w:tblPr>
      <w:tblGrid>
        <w:gridCol w:w="2689"/>
        <w:gridCol w:w="2551"/>
        <w:gridCol w:w="2977"/>
        <w:gridCol w:w="3260"/>
        <w:gridCol w:w="2471"/>
      </w:tblGrid>
      <w:tr w:rsidR="00126A38" w14:paraId="4796403B" w14:textId="77777777" w:rsidTr="00224E20">
        <w:tc>
          <w:tcPr>
            <w:tcW w:w="2689" w:type="dxa"/>
          </w:tcPr>
          <w:p w14:paraId="3BDA7A58" w14:textId="77777777" w:rsidR="00126A38" w:rsidRPr="00941450" w:rsidRDefault="00126A38" w:rsidP="00126A38">
            <w:pPr>
              <w:jc w:val="center"/>
              <w:rPr>
                <w:b/>
                <w:sz w:val="32"/>
              </w:rPr>
            </w:pPr>
          </w:p>
          <w:p w14:paraId="479461CD" w14:textId="6F99BEA8" w:rsidR="00126A38" w:rsidRPr="00941450" w:rsidRDefault="00CC0324" w:rsidP="00126A38">
            <w:pPr>
              <w:jc w:val="center"/>
              <w:rPr>
                <w:b/>
                <w:sz w:val="32"/>
              </w:rPr>
            </w:pPr>
            <w:r>
              <w:rPr>
                <w:b/>
                <w:sz w:val="32"/>
              </w:rPr>
              <w:t>Monday 10</w:t>
            </w:r>
            <w:r>
              <w:rPr>
                <w:b/>
                <w:sz w:val="32"/>
                <w:vertAlign w:val="superscript"/>
              </w:rPr>
              <w:t>th</w:t>
            </w:r>
            <w:r w:rsidR="00EE5A70">
              <w:rPr>
                <w:b/>
                <w:sz w:val="32"/>
              </w:rPr>
              <w:t xml:space="preserve"> May</w:t>
            </w:r>
          </w:p>
        </w:tc>
        <w:tc>
          <w:tcPr>
            <w:tcW w:w="2551" w:type="dxa"/>
          </w:tcPr>
          <w:p w14:paraId="2278DB87" w14:textId="77777777" w:rsidR="00126A38" w:rsidRPr="00941450" w:rsidRDefault="00126A38" w:rsidP="00126A38">
            <w:pPr>
              <w:jc w:val="center"/>
              <w:rPr>
                <w:b/>
                <w:sz w:val="32"/>
              </w:rPr>
            </w:pPr>
          </w:p>
          <w:p w14:paraId="118A8CA8" w14:textId="025CBC0D" w:rsidR="00126A38" w:rsidRPr="00941450" w:rsidRDefault="00CC0324" w:rsidP="00126A38">
            <w:pPr>
              <w:jc w:val="center"/>
              <w:rPr>
                <w:b/>
                <w:sz w:val="32"/>
              </w:rPr>
            </w:pPr>
            <w:r>
              <w:rPr>
                <w:b/>
                <w:sz w:val="32"/>
              </w:rPr>
              <w:t>Tuesday 11</w:t>
            </w:r>
            <w:r w:rsidR="00EE5A70" w:rsidRPr="00EE5A70">
              <w:rPr>
                <w:b/>
                <w:sz w:val="32"/>
                <w:vertAlign w:val="superscript"/>
              </w:rPr>
              <w:t>th</w:t>
            </w:r>
            <w:r w:rsidR="00EE5A70">
              <w:rPr>
                <w:b/>
                <w:sz w:val="32"/>
              </w:rPr>
              <w:t xml:space="preserve"> May</w:t>
            </w:r>
          </w:p>
          <w:p w14:paraId="0B42CEDE" w14:textId="77777777" w:rsidR="00126A38" w:rsidRPr="00941450" w:rsidRDefault="00126A38" w:rsidP="00126A38">
            <w:pPr>
              <w:jc w:val="center"/>
              <w:rPr>
                <w:b/>
                <w:sz w:val="32"/>
              </w:rPr>
            </w:pPr>
          </w:p>
        </w:tc>
        <w:tc>
          <w:tcPr>
            <w:tcW w:w="2977" w:type="dxa"/>
          </w:tcPr>
          <w:p w14:paraId="1D06D937" w14:textId="77777777" w:rsidR="00126A38" w:rsidRPr="00941450" w:rsidRDefault="00126A38" w:rsidP="00126A38">
            <w:pPr>
              <w:jc w:val="center"/>
              <w:rPr>
                <w:b/>
                <w:sz w:val="32"/>
              </w:rPr>
            </w:pPr>
          </w:p>
          <w:p w14:paraId="2AC7E029" w14:textId="33838ABC" w:rsidR="00126A38" w:rsidRPr="00941450" w:rsidRDefault="00CC0324" w:rsidP="00AE0244">
            <w:pPr>
              <w:jc w:val="center"/>
              <w:rPr>
                <w:b/>
                <w:sz w:val="32"/>
              </w:rPr>
            </w:pPr>
            <w:r>
              <w:rPr>
                <w:b/>
                <w:sz w:val="32"/>
              </w:rPr>
              <w:t>Wednesday 12</w:t>
            </w:r>
            <w:r w:rsidR="00AE0244" w:rsidRPr="00AE0244">
              <w:rPr>
                <w:b/>
                <w:sz w:val="32"/>
                <w:vertAlign w:val="superscript"/>
              </w:rPr>
              <w:t>th</w:t>
            </w:r>
            <w:r w:rsidR="00AE0244">
              <w:rPr>
                <w:b/>
                <w:sz w:val="32"/>
              </w:rPr>
              <w:t xml:space="preserve"> May</w:t>
            </w:r>
          </w:p>
        </w:tc>
        <w:tc>
          <w:tcPr>
            <w:tcW w:w="3260" w:type="dxa"/>
          </w:tcPr>
          <w:p w14:paraId="50EF3BD1" w14:textId="77777777" w:rsidR="00126A38" w:rsidRPr="00941450" w:rsidRDefault="00126A38" w:rsidP="00126A38">
            <w:pPr>
              <w:jc w:val="center"/>
              <w:rPr>
                <w:b/>
                <w:sz w:val="32"/>
              </w:rPr>
            </w:pPr>
          </w:p>
          <w:p w14:paraId="04D6A03D" w14:textId="139F488E" w:rsidR="00126A38" w:rsidRPr="00941450" w:rsidRDefault="00CC0324" w:rsidP="00AE0244">
            <w:pPr>
              <w:jc w:val="center"/>
              <w:rPr>
                <w:b/>
                <w:sz w:val="32"/>
              </w:rPr>
            </w:pPr>
            <w:r>
              <w:rPr>
                <w:b/>
                <w:sz w:val="32"/>
              </w:rPr>
              <w:t>Thursday 13</w:t>
            </w:r>
            <w:r w:rsidR="00AE0244" w:rsidRPr="00AE0244">
              <w:rPr>
                <w:b/>
                <w:sz w:val="32"/>
                <w:vertAlign w:val="superscript"/>
              </w:rPr>
              <w:t>th</w:t>
            </w:r>
            <w:r w:rsidR="00AE0244">
              <w:rPr>
                <w:b/>
                <w:sz w:val="32"/>
              </w:rPr>
              <w:t xml:space="preserve"> May</w:t>
            </w:r>
          </w:p>
        </w:tc>
        <w:tc>
          <w:tcPr>
            <w:tcW w:w="2471" w:type="dxa"/>
          </w:tcPr>
          <w:p w14:paraId="38CDF96F" w14:textId="77777777" w:rsidR="00126A38" w:rsidRPr="00941450" w:rsidRDefault="00126A38" w:rsidP="00126A38">
            <w:pPr>
              <w:jc w:val="center"/>
              <w:rPr>
                <w:b/>
                <w:sz w:val="32"/>
              </w:rPr>
            </w:pPr>
          </w:p>
          <w:p w14:paraId="50E6F6C8" w14:textId="3C4532F0" w:rsidR="00126A38" w:rsidRPr="00941450" w:rsidRDefault="00CC0324" w:rsidP="00AE0244">
            <w:pPr>
              <w:jc w:val="center"/>
              <w:rPr>
                <w:b/>
                <w:sz w:val="32"/>
              </w:rPr>
            </w:pPr>
            <w:r>
              <w:rPr>
                <w:b/>
                <w:sz w:val="32"/>
              </w:rPr>
              <w:t>Friday 14</w:t>
            </w:r>
            <w:r w:rsidR="00AE0244" w:rsidRPr="00AE0244">
              <w:rPr>
                <w:b/>
                <w:sz w:val="32"/>
                <w:vertAlign w:val="superscript"/>
              </w:rPr>
              <w:t>th</w:t>
            </w:r>
            <w:r w:rsidR="00AE0244">
              <w:rPr>
                <w:b/>
                <w:sz w:val="32"/>
              </w:rPr>
              <w:t xml:space="preserve"> May</w:t>
            </w:r>
          </w:p>
        </w:tc>
      </w:tr>
      <w:tr w:rsidR="00126A38" w14:paraId="62AD19C0" w14:textId="77777777" w:rsidTr="00224E20">
        <w:tc>
          <w:tcPr>
            <w:tcW w:w="2689" w:type="dxa"/>
          </w:tcPr>
          <w:p w14:paraId="6A2AEEA6" w14:textId="68E37553" w:rsidR="00126A38" w:rsidRDefault="00126A38"/>
          <w:p w14:paraId="456CF907" w14:textId="77777777" w:rsidR="001327ED" w:rsidRDefault="001327ED" w:rsidP="001327ED">
            <w:pPr>
              <w:rPr>
                <w:b/>
              </w:rPr>
            </w:pPr>
            <w:r w:rsidRPr="00126A38">
              <w:rPr>
                <w:b/>
              </w:rPr>
              <w:t>English:</w:t>
            </w:r>
          </w:p>
          <w:p w14:paraId="4D289619" w14:textId="77777777" w:rsidR="00CB4AFD" w:rsidRDefault="001327ED" w:rsidP="009604D4">
            <w:r>
              <w:t xml:space="preserve"> </w:t>
            </w:r>
          </w:p>
          <w:p w14:paraId="76BA4EED" w14:textId="7E2BD7B2" w:rsidR="001327ED" w:rsidRDefault="001327ED" w:rsidP="009604D4">
            <w:r>
              <w:t>New Word List: “Fish and Chips” – see words in attachment 1.  Take 3 or 4 words each day. Begin with the ones the children can sound out independently.</w:t>
            </w:r>
          </w:p>
          <w:p w14:paraId="3475F626" w14:textId="77777777" w:rsidR="001327ED" w:rsidRDefault="001327ED" w:rsidP="009604D4"/>
          <w:p w14:paraId="268C213A" w14:textId="4147C9C9" w:rsidR="00126A38" w:rsidRDefault="000F205A" w:rsidP="00EE5A70">
            <w:r>
              <w:t>Oral Language: “The Supermarket”- Take a look at the oral language poster and the video on Class Dojo.</w:t>
            </w:r>
          </w:p>
          <w:p w14:paraId="7A14F490" w14:textId="77777777" w:rsidR="000F205A" w:rsidRDefault="000F205A" w:rsidP="00EE5A70">
            <w:r>
              <w:t>Attachment 2: Complete some of the activities based on the oral language video.</w:t>
            </w:r>
          </w:p>
          <w:p w14:paraId="10F742A2" w14:textId="77777777" w:rsidR="000F205A" w:rsidRDefault="000F205A" w:rsidP="00EE5A70"/>
          <w:p w14:paraId="4CE7863C" w14:textId="32FA3CCC" w:rsidR="000F205A" w:rsidRDefault="000F205A" w:rsidP="00EE5A70">
            <w:r>
              <w:t>Phonics: Attachment 3.</w:t>
            </w:r>
          </w:p>
        </w:tc>
        <w:tc>
          <w:tcPr>
            <w:tcW w:w="2551" w:type="dxa"/>
          </w:tcPr>
          <w:p w14:paraId="69158363" w14:textId="77777777" w:rsidR="009604D4" w:rsidRDefault="009604D4" w:rsidP="009604D4">
            <w:pPr>
              <w:rPr>
                <w:b/>
              </w:rPr>
            </w:pPr>
          </w:p>
          <w:p w14:paraId="1A67C9C7" w14:textId="0A8C54BE" w:rsidR="009604D4" w:rsidRDefault="009604D4" w:rsidP="009604D4">
            <w:pPr>
              <w:rPr>
                <w:b/>
              </w:rPr>
            </w:pPr>
            <w:r w:rsidRPr="00126A38">
              <w:rPr>
                <w:b/>
              </w:rPr>
              <w:t>English:</w:t>
            </w:r>
          </w:p>
          <w:p w14:paraId="1F8C3167" w14:textId="77777777" w:rsidR="006755DC" w:rsidRDefault="006755DC" w:rsidP="009604D4">
            <w:pPr>
              <w:rPr>
                <w:b/>
              </w:rPr>
            </w:pPr>
          </w:p>
          <w:p w14:paraId="237FC234" w14:textId="312E6AE9" w:rsidR="00D6356E" w:rsidRDefault="000F205A" w:rsidP="00D6356E">
            <w:r>
              <w:t>New Sound (Digraph) “</w:t>
            </w:r>
            <w:proofErr w:type="spellStart"/>
            <w:r>
              <w:t>ou</w:t>
            </w:r>
            <w:proofErr w:type="spellEnd"/>
            <w:r>
              <w:t xml:space="preserve">” </w:t>
            </w:r>
          </w:p>
          <w:p w14:paraId="5CC831E0" w14:textId="77777777" w:rsidR="000F205A" w:rsidRDefault="000F205A" w:rsidP="00D6356E"/>
          <w:p w14:paraId="17FDB04E" w14:textId="7A615442" w:rsidR="000F205A" w:rsidRDefault="000F205A" w:rsidP="00D6356E">
            <w:r>
              <w:t>Song: Class Dojo</w:t>
            </w:r>
          </w:p>
          <w:p w14:paraId="78D47DA1" w14:textId="77777777" w:rsidR="00C06759" w:rsidRDefault="00C06759" w:rsidP="00C06759"/>
          <w:p w14:paraId="0AE48DAA" w14:textId="77777777" w:rsidR="00C06759" w:rsidRDefault="00C06759" w:rsidP="00C06759"/>
          <w:p w14:paraId="7D1B33FD" w14:textId="64C860C2" w:rsidR="00387AEF" w:rsidRDefault="000F205A" w:rsidP="00C06759">
            <w:r>
              <w:t>Attachment 4</w:t>
            </w:r>
            <w:r w:rsidR="00387AEF">
              <w:t xml:space="preserve">: </w:t>
            </w:r>
            <w:r>
              <w:t>Some “</w:t>
            </w:r>
            <w:proofErr w:type="spellStart"/>
            <w:r>
              <w:t>ou</w:t>
            </w:r>
            <w:proofErr w:type="spellEnd"/>
            <w:r>
              <w:t>” words to read.</w:t>
            </w:r>
            <w:r w:rsidR="00D6356E">
              <w:t xml:space="preserve"> </w:t>
            </w:r>
          </w:p>
          <w:p w14:paraId="71C60225" w14:textId="77777777" w:rsidR="00126A38" w:rsidRDefault="00126A38"/>
          <w:p w14:paraId="69E9C61D" w14:textId="1B842B5B" w:rsidR="00387AEF" w:rsidRDefault="000F205A">
            <w:r>
              <w:t>Phonics Page: “</w:t>
            </w:r>
            <w:proofErr w:type="spellStart"/>
            <w:r>
              <w:t>ou</w:t>
            </w:r>
            <w:proofErr w:type="spellEnd"/>
            <w:r>
              <w:t>”</w:t>
            </w:r>
          </w:p>
          <w:p w14:paraId="56F7871E" w14:textId="77777777" w:rsidR="000F205A" w:rsidRDefault="000F205A"/>
          <w:p w14:paraId="710773FF" w14:textId="77777777" w:rsidR="000F205A" w:rsidRDefault="000F205A"/>
          <w:p w14:paraId="45F9DF45" w14:textId="7B3ABFF5" w:rsidR="000F205A" w:rsidRDefault="000F205A">
            <w:r>
              <w:t xml:space="preserve">Revise new words from yesterday. </w:t>
            </w:r>
          </w:p>
          <w:p w14:paraId="544D2E31" w14:textId="77777777" w:rsidR="000E596F" w:rsidRDefault="000E596F"/>
          <w:p w14:paraId="443C0474" w14:textId="77777777" w:rsidR="000E596F" w:rsidRDefault="000E596F"/>
        </w:tc>
        <w:tc>
          <w:tcPr>
            <w:tcW w:w="2977" w:type="dxa"/>
          </w:tcPr>
          <w:p w14:paraId="4D83ACE8" w14:textId="77777777" w:rsidR="009604D4" w:rsidRDefault="009604D4">
            <w:pPr>
              <w:rPr>
                <w:b/>
              </w:rPr>
            </w:pPr>
          </w:p>
          <w:p w14:paraId="4F8D2728" w14:textId="77777777" w:rsidR="009604D4" w:rsidRDefault="009604D4" w:rsidP="009604D4">
            <w:pPr>
              <w:rPr>
                <w:b/>
              </w:rPr>
            </w:pPr>
            <w:r w:rsidRPr="009604D4">
              <w:rPr>
                <w:b/>
              </w:rPr>
              <w:t>English:</w:t>
            </w:r>
          </w:p>
          <w:p w14:paraId="00AB0286" w14:textId="73828620" w:rsidR="00B775B8" w:rsidRDefault="000F205A" w:rsidP="00B775B8">
            <w:pPr>
              <w:pStyle w:val="NormalWeb"/>
            </w:pPr>
            <w:r>
              <w:rPr>
                <w:rFonts w:asciiTheme="minorHAnsi" w:eastAsiaTheme="minorHAnsi" w:hAnsiTheme="minorHAnsi" w:cstheme="minorBidi"/>
                <w:lang w:eastAsia="en-US"/>
              </w:rPr>
              <w:t>-</w:t>
            </w:r>
            <w:r w:rsidR="00387AEF">
              <w:t>Readin</w:t>
            </w:r>
            <w:r w:rsidR="00B775B8">
              <w:t>g:</w:t>
            </w:r>
            <w:r w:rsidR="00D6356E">
              <w:t xml:space="preserve"> Oxford Owl. Choose a book to read from Oxford owl website</w:t>
            </w:r>
            <w:r>
              <w:t>.</w:t>
            </w:r>
          </w:p>
          <w:p w14:paraId="30BD453B" w14:textId="10C99BC1" w:rsidR="000F205A" w:rsidRDefault="000F205A" w:rsidP="00B775B8">
            <w:pPr>
              <w:pStyle w:val="NormalWeb"/>
            </w:pPr>
            <w:r>
              <w:t>-New Words from “Fish and Chips”</w:t>
            </w:r>
          </w:p>
          <w:p w14:paraId="10883DE3" w14:textId="77777777" w:rsidR="000F205A" w:rsidRDefault="000F205A" w:rsidP="00B775B8">
            <w:pPr>
              <w:pStyle w:val="NormalWeb"/>
            </w:pPr>
            <w:r>
              <w:t>-Write 4 short sentences. Include a word from “Fish and Chips” list or an “</w:t>
            </w:r>
            <w:proofErr w:type="spellStart"/>
            <w:r>
              <w:t>ou</w:t>
            </w:r>
            <w:proofErr w:type="spellEnd"/>
            <w:r>
              <w:t xml:space="preserve">” word In each sentence. </w:t>
            </w:r>
          </w:p>
          <w:p w14:paraId="6815BFA6" w14:textId="55BAE07D" w:rsidR="000F205A" w:rsidRDefault="000F205A" w:rsidP="00B775B8">
            <w:pPr>
              <w:pStyle w:val="NormalWeb"/>
            </w:pPr>
            <w:proofErr w:type="spellStart"/>
            <w:proofErr w:type="gramStart"/>
            <w:r>
              <w:t>E.g</w:t>
            </w:r>
            <w:proofErr w:type="spellEnd"/>
            <w:r>
              <w:t xml:space="preserve">  I</w:t>
            </w:r>
            <w:proofErr w:type="gramEnd"/>
            <w:r>
              <w:t xml:space="preserve"> see a cloud.</w:t>
            </w:r>
          </w:p>
          <w:p w14:paraId="7D430FFF" w14:textId="77777777" w:rsidR="000F205A" w:rsidRDefault="000F205A" w:rsidP="00B775B8">
            <w:pPr>
              <w:pStyle w:val="NormalWeb"/>
            </w:pPr>
          </w:p>
          <w:p w14:paraId="73B9B4C7" w14:textId="32F83C83" w:rsidR="00B41615" w:rsidRDefault="00B41615" w:rsidP="00A1646B"/>
          <w:p w14:paraId="14BE5D16" w14:textId="7836433B" w:rsidR="00387AEF" w:rsidRPr="009604D4" w:rsidRDefault="00387AEF" w:rsidP="00A1646B">
            <w:pPr>
              <w:rPr>
                <w:b/>
              </w:rPr>
            </w:pPr>
          </w:p>
        </w:tc>
        <w:tc>
          <w:tcPr>
            <w:tcW w:w="3260" w:type="dxa"/>
          </w:tcPr>
          <w:p w14:paraId="6605CB50" w14:textId="77777777" w:rsidR="00B41615" w:rsidRDefault="00B41615"/>
          <w:p w14:paraId="2C824FAB" w14:textId="63C23C59" w:rsidR="00E35D25" w:rsidRPr="00387AEF" w:rsidRDefault="00B41615" w:rsidP="00A1646B">
            <w:pPr>
              <w:rPr>
                <w:b/>
              </w:rPr>
            </w:pPr>
            <w:r w:rsidRPr="009604D4">
              <w:rPr>
                <w:b/>
              </w:rPr>
              <w:t>English:</w:t>
            </w:r>
          </w:p>
          <w:p w14:paraId="459538D7" w14:textId="7CD3177E" w:rsidR="00B41615" w:rsidRDefault="00B41615"/>
          <w:p w14:paraId="17E42CE0" w14:textId="7289741D" w:rsidR="00387AEF" w:rsidRDefault="00387AEF" w:rsidP="00387AEF">
            <w:pPr>
              <w:pStyle w:val="NormalWeb"/>
              <w:rPr>
                <w:rFonts w:ascii="Arial" w:hAnsi="Arial" w:cs="Arial"/>
                <w:color w:val="000000"/>
                <w:sz w:val="20"/>
                <w:szCs w:val="20"/>
              </w:rPr>
            </w:pPr>
            <w:r>
              <w:t xml:space="preserve">-Reading: </w:t>
            </w:r>
            <w:r w:rsidR="00652672">
              <w:t>Oxford Owl. Book of Choice</w:t>
            </w:r>
            <w:r>
              <w:rPr>
                <w:rFonts w:ascii="Arial" w:hAnsi="Arial" w:cs="Arial"/>
                <w:color w:val="000000"/>
                <w:sz w:val="20"/>
                <w:szCs w:val="20"/>
              </w:rPr>
              <w:t xml:space="preserve"> </w:t>
            </w:r>
          </w:p>
          <w:p w14:paraId="493E0892" w14:textId="77777777" w:rsidR="000F205A" w:rsidRDefault="000F205A" w:rsidP="000F205A">
            <w:pPr>
              <w:pStyle w:val="NormalWeb"/>
            </w:pPr>
            <w:r>
              <w:t>-New Words from “Fish and Chips”</w:t>
            </w:r>
          </w:p>
          <w:p w14:paraId="15154F55" w14:textId="3377D131" w:rsidR="00387AEF" w:rsidRDefault="00387AEF" w:rsidP="00387AEF"/>
          <w:p w14:paraId="16A12516" w14:textId="6371CA01" w:rsidR="00652672" w:rsidRDefault="00652672" w:rsidP="00652672">
            <w:r>
              <w:t>-</w:t>
            </w:r>
            <w:r w:rsidR="000F205A">
              <w:t>Complete page 36</w:t>
            </w:r>
            <w:r w:rsidRPr="00652672">
              <w:t xml:space="preserve"> of Jolly Phonics book.</w:t>
            </w:r>
            <w:r>
              <w:t xml:space="preserve"> </w:t>
            </w:r>
          </w:p>
          <w:p w14:paraId="1F5F7430" w14:textId="77777777" w:rsidR="000F205A" w:rsidRDefault="000F205A" w:rsidP="00652672"/>
          <w:p w14:paraId="15004FB6" w14:textId="558FE008" w:rsidR="000F205A" w:rsidRDefault="000F205A" w:rsidP="000F205A">
            <w:r>
              <w:t>-Play some games on the Teach Your Monster to Read game/app</w:t>
            </w:r>
          </w:p>
          <w:p w14:paraId="2BF91787" w14:textId="0E085177" w:rsidR="000F205A" w:rsidRDefault="000F205A" w:rsidP="00652672"/>
          <w:p w14:paraId="295E87DF" w14:textId="2A8F467D" w:rsidR="00096E5A" w:rsidRPr="00652672" w:rsidRDefault="00096E5A" w:rsidP="00652672">
            <w:r>
              <w:t xml:space="preserve">-Attachment 6: Starlight </w:t>
            </w:r>
            <w:proofErr w:type="spellStart"/>
            <w:r>
              <w:t>Skillsbook</w:t>
            </w:r>
            <w:proofErr w:type="spellEnd"/>
            <w:r>
              <w:t>.</w:t>
            </w:r>
          </w:p>
          <w:p w14:paraId="3D3E759E" w14:textId="4EDCC26F" w:rsidR="00B41615" w:rsidRDefault="00B41615" w:rsidP="00387AEF"/>
        </w:tc>
        <w:tc>
          <w:tcPr>
            <w:tcW w:w="2471" w:type="dxa"/>
          </w:tcPr>
          <w:p w14:paraId="2032F2BC" w14:textId="77777777" w:rsidR="00B41615" w:rsidRDefault="00B41615" w:rsidP="00B41615">
            <w:pPr>
              <w:rPr>
                <w:b/>
              </w:rPr>
            </w:pPr>
          </w:p>
          <w:p w14:paraId="5D96E2F2" w14:textId="77777777" w:rsidR="00B41615" w:rsidRDefault="00B41615" w:rsidP="00B41615">
            <w:pPr>
              <w:rPr>
                <w:b/>
              </w:rPr>
            </w:pPr>
            <w:r w:rsidRPr="009604D4">
              <w:rPr>
                <w:b/>
              </w:rPr>
              <w:t>English:</w:t>
            </w:r>
          </w:p>
          <w:p w14:paraId="008D5727" w14:textId="77777777" w:rsidR="00B41615" w:rsidRDefault="00B41615"/>
          <w:p w14:paraId="05FC7994" w14:textId="0B4A9322" w:rsidR="00A1646B" w:rsidRDefault="00B41615" w:rsidP="00A1646B">
            <w:r>
              <w:t>-</w:t>
            </w:r>
            <w:r w:rsidR="00A1646B">
              <w:t xml:space="preserve"> </w:t>
            </w:r>
            <w:r w:rsidR="00652672">
              <w:t>Reading: Oxford owl</w:t>
            </w:r>
          </w:p>
          <w:p w14:paraId="0B927CB5" w14:textId="77777777" w:rsidR="00096E5A" w:rsidRDefault="00096E5A" w:rsidP="00A1646B"/>
          <w:p w14:paraId="46FB40C4" w14:textId="7EB8C074" w:rsidR="00652672" w:rsidRDefault="00652672" w:rsidP="00A1646B">
            <w:r>
              <w:t>-</w:t>
            </w:r>
            <w:r w:rsidR="00096E5A">
              <w:t xml:space="preserve">New words: This website has some more suggestions on how you could make word learning more fun. </w:t>
            </w:r>
            <w:hyperlink r:id="rId5" w:history="1">
              <w:r w:rsidR="00096E5A" w:rsidRPr="00935D84">
                <w:rPr>
                  <w:rStyle w:val="Hyperlink"/>
                </w:rPr>
                <w:t>https://www.curiousworld.com/blog/sight-word-games</w:t>
              </w:r>
            </w:hyperlink>
          </w:p>
          <w:p w14:paraId="670CEAB1" w14:textId="77777777" w:rsidR="00096E5A" w:rsidRDefault="00096E5A" w:rsidP="00A1646B"/>
          <w:p w14:paraId="49552299" w14:textId="7F875608" w:rsidR="00126A38" w:rsidRDefault="00126A38"/>
          <w:p w14:paraId="699BDFC2" w14:textId="1482EF87" w:rsidR="00096E5A" w:rsidRDefault="00096E5A" w:rsidP="00096E5A">
            <w:r>
              <w:t>-Complete page 44</w:t>
            </w:r>
            <w:r w:rsidRPr="00652672">
              <w:t xml:space="preserve"> of Jolly Phonics book.</w:t>
            </w:r>
            <w:r>
              <w:t xml:space="preserve"> </w:t>
            </w:r>
          </w:p>
          <w:p w14:paraId="3F7F3CC2" w14:textId="77777777" w:rsidR="00943505" w:rsidRDefault="00943505" w:rsidP="00387AEF"/>
          <w:p w14:paraId="30A5C616" w14:textId="72FEB6B4" w:rsidR="00387AEF" w:rsidRDefault="00943505" w:rsidP="00652672">
            <w:r>
              <w:t>-Play some games on the Teach Your Monster to Read game/app</w:t>
            </w:r>
          </w:p>
        </w:tc>
      </w:tr>
      <w:tr w:rsidR="00126A38" w14:paraId="2C205523" w14:textId="77777777" w:rsidTr="00224E20">
        <w:tc>
          <w:tcPr>
            <w:tcW w:w="2689" w:type="dxa"/>
          </w:tcPr>
          <w:p w14:paraId="3204342A" w14:textId="42A7E0D0" w:rsidR="00EF0B53" w:rsidRDefault="00EF0B53" w:rsidP="00EF0B53">
            <w:pPr>
              <w:rPr>
                <w:b/>
              </w:rPr>
            </w:pPr>
            <w:proofErr w:type="spellStart"/>
            <w:r w:rsidRPr="00553246">
              <w:rPr>
                <w:b/>
                <w:highlight w:val="green"/>
              </w:rPr>
              <w:lastRenderedPageBreak/>
              <w:t>Gaeilge</w:t>
            </w:r>
            <w:proofErr w:type="spellEnd"/>
            <w:r w:rsidRPr="00553246">
              <w:rPr>
                <w:b/>
                <w:highlight w:val="green"/>
              </w:rPr>
              <w:t>:</w:t>
            </w:r>
          </w:p>
          <w:p w14:paraId="66520307" w14:textId="77777777" w:rsidR="00387AEF" w:rsidRDefault="00387AEF" w:rsidP="00440D3F"/>
          <w:p w14:paraId="734B003A" w14:textId="77777777" w:rsidR="00EF0B53" w:rsidRDefault="00EF0B53" w:rsidP="00440D3F"/>
          <w:p w14:paraId="23475159" w14:textId="4D4A7D7A" w:rsidR="00EF0B53" w:rsidRDefault="00EF0B53" w:rsidP="00440D3F">
            <w:r>
              <w:t xml:space="preserve">Revision of </w:t>
            </w:r>
            <w:proofErr w:type="spellStart"/>
            <w:r>
              <w:t>Ceacht</w:t>
            </w:r>
            <w:proofErr w:type="spellEnd"/>
            <w:r>
              <w:t xml:space="preserve"> 8 from last week and also all the new vocab as I am going to try create a small assessment you may be able to do with the children at the end of the week. Irish really requires lots of repetition. Exposing the children to the language is fantastic and will also help train their ear.</w:t>
            </w:r>
            <w:r w:rsidR="0066014F">
              <w:t xml:space="preserve"> </w:t>
            </w:r>
          </w:p>
          <w:p w14:paraId="02089250" w14:textId="77777777" w:rsidR="00EF0B53" w:rsidRDefault="00EF0B53" w:rsidP="00440D3F"/>
          <w:p w14:paraId="7C5801DB" w14:textId="77777777" w:rsidR="00EF0B53" w:rsidRDefault="00EF0B53" w:rsidP="00EF0B53">
            <w:r>
              <w:t xml:space="preserve">New Vocab so far: </w:t>
            </w:r>
            <w:r w:rsidR="0066014F">
              <w:t xml:space="preserve">    Attachment 5</w:t>
            </w:r>
          </w:p>
          <w:p w14:paraId="574C2C5D" w14:textId="77777777" w:rsidR="0066014F" w:rsidRDefault="0066014F" w:rsidP="00EF0B53"/>
          <w:p w14:paraId="204EC4BA" w14:textId="77777777" w:rsidR="0066014F" w:rsidRDefault="0066014F" w:rsidP="00EF0B53"/>
          <w:p w14:paraId="08DDDE5A" w14:textId="77777777" w:rsidR="0066014F" w:rsidRDefault="0066014F" w:rsidP="00EF0B53">
            <w:r>
              <w:t>Revise colours also.</w:t>
            </w:r>
          </w:p>
          <w:p w14:paraId="3B5EA8BE" w14:textId="669CEDE5" w:rsidR="0066014F" w:rsidRDefault="0066014F" w:rsidP="00EF0B53">
            <w:r>
              <w:t>(Yellow-</w:t>
            </w:r>
            <w:proofErr w:type="spellStart"/>
            <w:r>
              <w:t>buí</w:t>
            </w:r>
            <w:proofErr w:type="spellEnd"/>
            <w:r>
              <w:t>, green-</w:t>
            </w:r>
            <w:proofErr w:type="spellStart"/>
            <w:r>
              <w:t>glas</w:t>
            </w:r>
            <w:proofErr w:type="spellEnd"/>
            <w:r>
              <w:t>, blue-</w:t>
            </w:r>
            <w:proofErr w:type="spellStart"/>
            <w:r>
              <w:t>gorm</w:t>
            </w:r>
            <w:proofErr w:type="spellEnd"/>
            <w:r>
              <w:t>, red-</w:t>
            </w:r>
            <w:proofErr w:type="spellStart"/>
            <w:r>
              <w:t>dearg</w:t>
            </w:r>
            <w:proofErr w:type="spellEnd"/>
            <w:r>
              <w:t>, orange-</w:t>
            </w:r>
            <w:proofErr w:type="spellStart"/>
            <w:r>
              <w:t>oráiste</w:t>
            </w:r>
            <w:proofErr w:type="spellEnd"/>
            <w:r>
              <w:t>, black-</w:t>
            </w:r>
            <w:proofErr w:type="spellStart"/>
            <w:r>
              <w:t>dubh</w:t>
            </w:r>
            <w:proofErr w:type="spellEnd"/>
            <w:r>
              <w:t>,)</w:t>
            </w:r>
          </w:p>
        </w:tc>
        <w:tc>
          <w:tcPr>
            <w:tcW w:w="2551" w:type="dxa"/>
          </w:tcPr>
          <w:p w14:paraId="397C62CE" w14:textId="77777777" w:rsidR="00553246" w:rsidRDefault="00553246" w:rsidP="00553246">
            <w:pPr>
              <w:rPr>
                <w:b/>
              </w:rPr>
            </w:pPr>
            <w:proofErr w:type="spellStart"/>
            <w:r w:rsidRPr="00553246">
              <w:rPr>
                <w:b/>
                <w:highlight w:val="green"/>
              </w:rPr>
              <w:t>Gaeilge</w:t>
            </w:r>
            <w:proofErr w:type="spellEnd"/>
            <w:r w:rsidRPr="00553246">
              <w:rPr>
                <w:b/>
                <w:highlight w:val="green"/>
              </w:rPr>
              <w:t>:</w:t>
            </w:r>
          </w:p>
          <w:p w14:paraId="73E7543F" w14:textId="77777777" w:rsidR="00553246" w:rsidRDefault="00553246"/>
          <w:p w14:paraId="0C97E5CF" w14:textId="77777777" w:rsidR="00553246" w:rsidRDefault="00553246"/>
          <w:p w14:paraId="30623F87" w14:textId="77777777" w:rsidR="00387AEF" w:rsidRDefault="00387AEF" w:rsidP="00387AEF">
            <w:proofErr w:type="spellStart"/>
            <w:r>
              <w:t>Bua</w:t>
            </w:r>
            <w:proofErr w:type="spellEnd"/>
            <w:r>
              <w:t xml:space="preserve"> </w:t>
            </w:r>
            <w:proofErr w:type="spellStart"/>
            <w:r>
              <w:t>na</w:t>
            </w:r>
            <w:proofErr w:type="spellEnd"/>
            <w:r>
              <w:t xml:space="preserve"> </w:t>
            </w:r>
            <w:proofErr w:type="spellStart"/>
            <w:r>
              <w:t>Cainte</w:t>
            </w:r>
            <w:proofErr w:type="spellEnd"/>
            <w:r>
              <w:t xml:space="preserve">: Sa </w:t>
            </w:r>
            <w:proofErr w:type="spellStart"/>
            <w:r>
              <w:t>Bhaile</w:t>
            </w:r>
            <w:proofErr w:type="spellEnd"/>
          </w:p>
          <w:p w14:paraId="0ADFAB3E" w14:textId="1D7DE5FA" w:rsidR="00387AEF" w:rsidRDefault="00387AEF" w:rsidP="00387AEF"/>
          <w:p w14:paraId="400B1DA2" w14:textId="48044E7E" w:rsidR="00C12845" w:rsidRDefault="00387AEF" w:rsidP="00AE0244">
            <w:pPr>
              <w:rPr>
                <w:b/>
              </w:rPr>
            </w:pPr>
            <w:proofErr w:type="spellStart"/>
            <w:r w:rsidRPr="00387AEF">
              <w:rPr>
                <w:b/>
              </w:rPr>
              <w:t>Ceacht</w:t>
            </w:r>
            <w:proofErr w:type="spellEnd"/>
            <w:r w:rsidRPr="00387AEF">
              <w:rPr>
                <w:b/>
              </w:rPr>
              <w:t xml:space="preserve"> </w:t>
            </w:r>
            <w:r w:rsidR="0066014F">
              <w:rPr>
                <w:b/>
              </w:rPr>
              <w:t>9</w:t>
            </w:r>
            <w:r w:rsidR="00AE0244">
              <w:rPr>
                <w:b/>
              </w:rPr>
              <w:t xml:space="preserve">: </w:t>
            </w:r>
            <w:proofErr w:type="spellStart"/>
            <w:r w:rsidR="0066014F" w:rsidRPr="0066014F">
              <w:t>Seomra</w:t>
            </w:r>
            <w:proofErr w:type="spellEnd"/>
            <w:r w:rsidR="0066014F" w:rsidRPr="0066014F">
              <w:t xml:space="preserve"> </w:t>
            </w:r>
            <w:proofErr w:type="spellStart"/>
            <w:r w:rsidR="0066014F" w:rsidRPr="0066014F">
              <w:t>leapa</w:t>
            </w:r>
            <w:proofErr w:type="spellEnd"/>
            <w:r w:rsidR="0066014F">
              <w:t xml:space="preserve"> </w:t>
            </w:r>
            <w:r w:rsidR="0066014F" w:rsidRPr="0066014F">
              <w:t>(bedroom)</w:t>
            </w:r>
          </w:p>
          <w:p w14:paraId="11612A06" w14:textId="6A42E2C6" w:rsidR="00387AEF" w:rsidRDefault="00387AEF" w:rsidP="00AE0244">
            <w:pPr>
              <w:rPr>
                <w:b/>
              </w:rPr>
            </w:pPr>
          </w:p>
          <w:p w14:paraId="19DD249B" w14:textId="76841227" w:rsidR="00AE0244" w:rsidRDefault="00F753F3" w:rsidP="00AE0244">
            <w:proofErr w:type="spellStart"/>
            <w:r w:rsidRPr="00F753F3">
              <w:rPr>
                <w:b/>
              </w:rPr>
              <w:t>Cómhrá</w:t>
            </w:r>
            <w:proofErr w:type="spellEnd"/>
            <w:r w:rsidR="0066014F">
              <w:rPr>
                <w:b/>
              </w:rPr>
              <w:t xml:space="preserve"> 1</w:t>
            </w:r>
            <w:r>
              <w:t xml:space="preserve">: </w:t>
            </w:r>
            <w:r w:rsidR="0066014F">
              <w:t xml:space="preserve">Cad </w:t>
            </w:r>
            <w:proofErr w:type="spellStart"/>
            <w:r w:rsidR="0066014F">
              <w:t>atá</w:t>
            </w:r>
            <w:proofErr w:type="spellEnd"/>
            <w:r w:rsidR="0066014F">
              <w:t xml:space="preserve"> </w:t>
            </w:r>
            <w:proofErr w:type="spellStart"/>
            <w:r w:rsidR="0066014F">
              <w:t>sa</w:t>
            </w:r>
            <w:proofErr w:type="spellEnd"/>
            <w:r w:rsidR="0066014F">
              <w:t xml:space="preserve"> </w:t>
            </w:r>
            <w:proofErr w:type="spellStart"/>
            <w:r w:rsidR="0066014F">
              <w:t>seomra</w:t>
            </w:r>
            <w:proofErr w:type="spellEnd"/>
            <w:r w:rsidR="0066014F">
              <w:t xml:space="preserve"> </w:t>
            </w:r>
            <w:proofErr w:type="spellStart"/>
            <w:r w:rsidR="0066014F">
              <w:t>leapa</w:t>
            </w:r>
            <w:proofErr w:type="spellEnd"/>
            <w:r w:rsidR="00C12845">
              <w:t xml:space="preserve">? </w:t>
            </w:r>
          </w:p>
          <w:p w14:paraId="60BEDEAB" w14:textId="7BF80FD3" w:rsidR="00C12845" w:rsidRDefault="00C12845" w:rsidP="00AE0244">
            <w:proofErr w:type="spellStart"/>
            <w:r>
              <w:t>Tá</w:t>
            </w:r>
            <w:proofErr w:type="spellEnd"/>
            <w:r>
              <w:t xml:space="preserve"> </w:t>
            </w:r>
            <w:proofErr w:type="gramStart"/>
            <w:r>
              <w:t xml:space="preserve">( </w:t>
            </w:r>
            <w:proofErr w:type="spellStart"/>
            <w:r w:rsidR="0066014F">
              <w:t>leapa</w:t>
            </w:r>
            <w:proofErr w:type="spellEnd"/>
            <w:proofErr w:type="gramEnd"/>
            <w:r w:rsidR="0066014F">
              <w:t xml:space="preserve">, </w:t>
            </w:r>
            <w:proofErr w:type="spellStart"/>
            <w:r w:rsidR="0066014F">
              <w:t>doras</w:t>
            </w:r>
            <w:proofErr w:type="spellEnd"/>
            <w:r w:rsidR="0066014F">
              <w:t xml:space="preserve">, </w:t>
            </w:r>
            <w:proofErr w:type="spellStart"/>
            <w:r w:rsidR="0066014F">
              <w:t>fuinneog</w:t>
            </w:r>
            <w:proofErr w:type="spellEnd"/>
            <w:r>
              <w:t xml:space="preserve">, clog, </w:t>
            </w:r>
            <w:proofErr w:type="spellStart"/>
            <w:r>
              <w:t>bord</w:t>
            </w:r>
            <w:proofErr w:type="spellEnd"/>
            <w:r>
              <w:t xml:space="preserve">, </w:t>
            </w:r>
            <w:proofErr w:type="spellStart"/>
            <w:r w:rsidR="0066014F">
              <w:t>bláthanna</w:t>
            </w:r>
            <w:proofErr w:type="spellEnd"/>
            <w:r w:rsidR="0066014F">
              <w:t xml:space="preserve">, </w:t>
            </w:r>
            <w:proofErr w:type="spellStart"/>
            <w:r w:rsidR="0066014F">
              <w:t>cathaoir</w:t>
            </w:r>
            <w:proofErr w:type="spellEnd"/>
            <w:r w:rsidR="0066014F">
              <w:t xml:space="preserve">, </w:t>
            </w:r>
            <w:proofErr w:type="spellStart"/>
            <w:r w:rsidR="0066014F">
              <w:t>cófra</w:t>
            </w:r>
            <w:proofErr w:type="spellEnd"/>
            <w:r w:rsidR="0066014F">
              <w:t xml:space="preserve">) </w:t>
            </w:r>
            <w:proofErr w:type="spellStart"/>
            <w:r w:rsidR="0066014F">
              <w:t>sa</w:t>
            </w:r>
            <w:proofErr w:type="spellEnd"/>
            <w:r w:rsidR="0066014F">
              <w:t xml:space="preserve"> </w:t>
            </w:r>
            <w:proofErr w:type="spellStart"/>
            <w:r w:rsidR="0066014F">
              <w:t>seomra</w:t>
            </w:r>
            <w:proofErr w:type="spellEnd"/>
            <w:r w:rsidR="0066014F">
              <w:t xml:space="preserve"> </w:t>
            </w:r>
            <w:proofErr w:type="spellStart"/>
            <w:r w:rsidR="0066014F">
              <w:t>leapa</w:t>
            </w:r>
            <w:proofErr w:type="spellEnd"/>
            <w:r>
              <w:t>.</w:t>
            </w:r>
          </w:p>
          <w:p w14:paraId="311A6413" w14:textId="77777777" w:rsidR="00C12845" w:rsidRDefault="00C12845" w:rsidP="00AE0244"/>
          <w:p w14:paraId="5C7DEF36" w14:textId="3736C855" w:rsidR="00C12845" w:rsidRDefault="0066014F" w:rsidP="00AE0244">
            <w:proofErr w:type="spellStart"/>
            <w:r>
              <w:rPr>
                <w:b/>
              </w:rPr>
              <w:t>Cómhrá</w:t>
            </w:r>
            <w:proofErr w:type="spellEnd"/>
            <w:r>
              <w:rPr>
                <w:b/>
              </w:rPr>
              <w:t xml:space="preserve"> 2</w:t>
            </w:r>
            <w:r w:rsidRPr="0066014F">
              <w:t xml:space="preserve">: </w:t>
            </w:r>
            <w:proofErr w:type="gramStart"/>
            <w:r w:rsidRPr="0066014F">
              <w:t>An</w:t>
            </w:r>
            <w:proofErr w:type="gramEnd"/>
            <w:r w:rsidRPr="0066014F">
              <w:t xml:space="preserve"> </w:t>
            </w:r>
            <w:proofErr w:type="spellStart"/>
            <w:r w:rsidRPr="0066014F">
              <w:t>bhfuil</w:t>
            </w:r>
            <w:proofErr w:type="spellEnd"/>
            <w:r w:rsidRPr="0066014F">
              <w:t>_____</w:t>
            </w:r>
            <w:proofErr w:type="spellStart"/>
            <w:r w:rsidRPr="0066014F">
              <w:t>sa</w:t>
            </w:r>
            <w:proofErr w:type="spellEnd"/>
            <w:r w:rsidRPr="0066014F">
              <w:t xml:space="preserve"> </w:t>
            </w:r>
            <w:proofErr w:type="spellStart"/>
            <w:r w:rsidRPr="0066014F">
              <w:t>seomra</w:t>
            </w:r>
            <w:proofErr w:type="spellEnd"/>
            <w:r w:rsidRPr="0066014F">
              <w:t xml:space="preserve"> </w:t>
            </w:r>
            <w:proofErr w:type="spellStart"/>
            <w:r w:rsidRPr="0066014F">
              <w:t>leapa</w:t>
            </w:r>
            <w:proofErr w:type="spellEnd"/>
            <w:r w:rsidRPr="0066014F">
              <w:t xml:space="preserve">? </w:t>
            </w:r>
            <w:proofErr w:type="spellStart"/>
            <w:r w:rsidRPr="0066014F">
              <w:t>Tá</w:t>
            </w:r>
            <w:proofErr w:type="spellEnd"/>
            <w:r w:rsidRPr="0066014F">
              <w:t>/</w:t>
            </w:r>
            <w:proofErr w:type="spellStart"/>
            <w:r w:rsidRPr="0066014F">
              <w:t>Níl</w:t>
            </w:r>
            <w:proofErr w:type="spellEnd"/>
            <w:r w:rsidRPr="0066014F">
              <w:t xml:space="preserve"> ____</w:t>
            </w:r>
            <w:proofErr w:type="spellStart"/>
            <w:r w:rsidRPr="0066014F">
              <w:t>sa</w:t>
            </w:r>
            <w:proofErr w:type="spellEnd"/>
            <w:r w:rsidRPr="0066014F">
              <w:t xml:space="preserve"> </w:t>
            </w:r>
            <w:proofErr w:type="spellStart"/>
            <w:r w:rsidRPr="0066014F">
              <w:t>seomra</w:t>
            </w:r>
            <w:proofErr w:type="spellEnd"/>
            <w:r w:rsidRPr="0066014F">
              <w:t xml:space="preserve"> </w:t>
            </w:r>
            <w:proofErr w:type="spellStart"/>
            <w:r w:rsidRPr="0066014F">
              <w:t>leapa</w:t>
            </w:r>
            <w:proofErr w:type="spellEnd"/>
            <w:r w:rsidRPr="0066014F">
              <w:t>.</w:t>
            </w:r>
          </w:p>
          <w:p w14:paraId="3FC89C55" w14:textId="77777777" w:rsidR="00C12845" w:rsidRDefault="00C12845" w:rsidP="00AE0244"/>
          <w:p w14:paraId="0E223B87" w14:textId="77777777" w:rsidR="0066014F" w:rsidRDefault="0066014F" w:rsidP="00AE0244"/>
          <w:p w14:paraId="5825751B" w14:textId="52526AEE" w:rsidR="0066014F" w:rsidRDefault="0066014F" w:rsidP="00AE0244">
            <w:r>
              <w:t xml:space="preserve">Attachment </w:t>
            </w:r>
          </w:p>
        </w:tc>
        <w:tc>
          <w:tcPr>
            <w:tcW w:w="2977" w:type="dxa"/>
          </w:tcPr>
          <w:p w14:paraId="300A7D94" w14:textId="77777777" w:rsidR="00553246" w:rsidRDefault="00553246" w:rsidP="00553246">
            <w:pPr>
              <w:rPr>
                <w:b/>
              </w:rPr>
            </w:pPr>
            <w:proofErr w:type="spellStart"/>
            <w:r w:rsidRPr="00553246">
              <w:rPr>
                <w:b/>
                <w:highlight w:val="green"/>
              </w:rPr>
              <w:t>Gaeilge</w:t>
            </w:r>
            <w:proofErr w:type="spellEnd"/>
            <w:r w:rsidRPr="00553246">
              <w:rPr>
                <w:b/>
                <w:highlight w:val="green"/>
              </w:rPr>
              <w:t>:</w:t>
            </w:r>
          </w:p>
          <w:p w14:paraId="457CB67F" w14:textId="77777777" w:rsidR="00126A38" w:rsidRDefault="00126A38"/>
          <w:p w14:paraId="5C720884" w14:textId="77777777" w:rsidR="009B37BB" w:rsidRDefault="009B37BB"/>
          <w:p w14:paraId="442BF20A" w14:textId="77777777" w:rsidR="00387AEF" w:rsidRDefault="00A9345B" w:rsidP="00387AEF">
            <w:r>
              <w:t xml:space="preserve"> </w:t>
            </w:r>
            <w:proofErr w:type="spellStart"/>
            <w:r w:rsidR="00387AEF">
              <w:t>Bua</w:t>
            </w:r>
            <w:proofErr w:type="spellEnd"/>
            <w:r w:rsidR="00387AEF">
              <w:t xml:space="preserve"> </w:t>
            </w:r>
            <w:proofErr w:type="spellStart"/>
            <w:r w:rsidR="00387AEF">
              <w:t>na</w:t>
            </w:r>
            <w:proofErr w:type="spellEnd"/>
            <w:r w:rsidR="00387AEF">
              <w:t xml:space="preserve"> </w:t>
            </w:r>
            <w:proofErr w:type="spellStart"/>
            <w:r w:rsidR="00387AEF">
              <w:t>Cainte</w:t>
            </w:r>
            <w:proofErr w:type="spellEnd"/>
            <w:r w:rsidR="00387AEF">
              <w:t xml:space="preserve">: Sa </w:t>
            </w:r>
            <w:proofErr w:type="spellStart"/>
            <w:r w:rsidR="00387AEF">
              <w:t>Bhaile</w:t>
            </w:r>
            <w:proofErr w:type="spellEnd"/>
          </w:p>
          <w:p w14:paraId="5116D4C6" w14:textId="77777777" w:rsidR="00A9345B" w:rsidRDefault="00A9345B"/>
          <w:p w14:paraId="1E333B20" w14:textId="4587B453" w:rsidR="0066014F" w:rsidRDefault="0066014F" w:rsidP="0066014F">
            <w:pPr>
              <w:rPr>
                <w:b/>
              </w:rPr>
            </w:pPr>
            <w:proofErr w:type="spellStart"/>
            <w:r w:rsidRPr="00387AEF">
              <w:rPr>
                <w:b/>
              </w:rPr>
              <w:t>Ceacht</w:t>
            </w:r>
            <w:proofErr w:type="spellEnd"/>
            <w:r w:rsidRPr="00387AEF">
              <w:rPr>
                <w:b/>
              </w:rPr>
              <w:t xml:space="preserve"> </w:t>
            </w:r>
            <w:r>
              <w:rPr>
                <w:b/>
              </w:rPr>
              <w:t xml:space="preserve">9: </w:t>
            </w:r>
          </w:p>
          <w:p w14:paraId="2E6FFD50" w14:textId="77777777" w:rsidR="0066014F" w:rsidRDefault="0066014F" w:rsidP="0066014F">
            <w:pPr>
              <w:rPr>
                <w:b/>
              </w:rPr>
            </w:pPr>
          </w:p>
          <w:p w14:paraId="1955B2DE" w14:textId="5209ABBC" w:rsidR="0066014F" w:rsidRDefault="0066014F" w:rsidP="0066014F">
            <w:r>
              <w:rPr>
                <w:b/>
              </w:rPr>
              <w:t xml:space="preserve">Revise </w:t>
            </w:r>
            <w:proofErr w:type="spellStart"/>
            <w:r w:rsidRPr="00F753F3">
              <w:rPr>
                <w:b/>
              </w:rPr>
              <w:t>Cómhrá</w:t>
            </w:r>
            <w:proofErr w:type="spellEnd"/>
            <w:r>
              <w:rPr>
                <w:b/>
              </w:rPr>
              <w:t xml:space="preserve"> 1</w:t>
            </w:r>
            <w:r>
              <w:t xml:space="preserve">: Cad </w:t>
            </w:r>
            <w:proofErr w:type="spellStart"/>
            <w:r>
              <w:t>atá</w:t>
            </w:r>
            <w:proofErr w:type="spellEnd"/>
            <w:r>
              <w:t xml:space="preserve"> </w:t>
            </w:r>
            <w:proofErr w:type="spellStart"/>
            <w:r>
              <w:t>sa</w:t>
            </w:r>
            <w:proofErr w:type="spellEnd"/>
            <w:r>
              <w:t xml:space="preserve"> </w:t>
            </w:r>
            <w:proofErr w:type="spellStart"/>
            <w:r>
              <w:t>seomra</w:t>
            </w:r>
            <w:proofErr w:type="spellEnd"/>
            <w:r>
              <w:t xml:space="preserve"> </w:t>
            </w:r>
            <w:proofErr w:type="spellStart"/>
            <w:r>
              <w:t>leapa</w:t>
            </w:r>
            <w:proofErr w:type="spellEnd"/>
            <w:r>
              <w:t xml:space="preserve">? </w:t>
            </w:r>
          </w:p>
          <w:p w14:paraId="07BBA919" w14:textId="77777777" w:rsidR="0066014F" w:rsidRDefault="0066014F" w:rsidP="0066014F">
            <w:proofErr w:type="spellStart"/>
            <w:r>
              <w:t>Tá</w:t>
            </w:r>
            <w:proofErr w:type="spellEnd"/>
            <w:r>
              <w:t xml:space="preserve"> </w:t>
            </w:r>
            <w:proofErr w:type="gramStart"/>
            <w:r>
              <w:t xml:space="preserve">( </w:t>
            </w:r>
            <w:proofErr w:type="spellStart"/>
            <w:r>
              <w:t>leapa</w:t>
            </w:r>
            <w:proofErr w:type="spellEnd"/>
            <w:proofErr w:type="gramEnd"/>
            <w:r>
              <w:t xml:space="preserve">, </w:t>
            </w:r>
            <w:proofErr w:type="spellStart"/>
            <w:r>
              <w:t>doras</w:t>
            </w:r>
            <w:proofErr w:type="spellEnd"/>
            <w:r>
              <w:t xml:space="preserve">, </w:t>
            </w:r>
            <w:proofErr w:type="spellStart"/>
            <w:r>
              <w:t>fuinneog</w:t>
            </w:r>
            <w:proofErr w:type="spellEnd"/>
            <w:r>
              <w:t xml:space="preserve">, clog, </w:t>
            </w:r>
            <w:proofErr w:type="spellStart"/>
            <w:r>
              <w:t>bord</w:t>
            </w:r>
            <w:proofErr w:type="spellEnd"/>
            <w:r>
              <w:t xml:space="preserve">, </w:t>
            </w:r>
            <w:proofErr w:type="spellStart"/>
            <w:r>
              <w:t>bláthanna</w:t>
            </w:r>
            <w:proofErr w:type="spellEnd"/>
            <w:r>
              <w:t xml:space="preserve">, </w:t>
            </w:r>
            <w:proofErr w:type="spellStart"/>
            <w:r>
              <w:t>cathaoir</w:t>
            </w:r>
            <w:proofErr w:type="spellEnd"/>
            <w:r>
              <w:t xml:space="preserve">, </w:t>
            </w:r>
            <w:proofErr w:type="spellStart"/>
            <w:r>
              <w:t>cófra</w:t>
            </w:r>
            <w:proofErr w:type="spellEnd"/>
            <w:r>
              <w:t xml:space="preserve">) </w:t>
            </w:r>
            <w:proofErr w:type="spellStart"/>
            <w:r>
              <w:t>sa</w:t>
            </w:r>
            <w:proofErr w:type="spellEnd"/>
            <w:r>
              <w:t xml:space="preserve"> </w:t>
            </w:r>
            <w:proofErr w:type="spellStart"/>
            <w:r>
              <w:t>seomra</w:t>
            </w:r>
            <w:proofErr w:type="spellEnd"/>
            <w:r>
              <w:t xml:space="preserve"> </w:t>
            </w:r>
            <w:proofErr w:type="spellStart"/>
            <w:r>
              <w:t>leapa</w:t>
            </w:r>
            <w:proofErr w:type="spellEnd"/>
            <w:r>
              <w:t>.</w:t>
            </w:r>
          </w:p>
          <w:p w14:paraId="4552CB45" w14:textId="77777777" w:rsidR="0066014F" w:rsidRDefault="0066014F" w:rsidP="0066014F"/>
          <w:p w14:paraId="144CEFD5" w14:textId="580E2C07" w:rsidR="0066014F" w:rsidRDefault="0066014F" w:rsidP="0066014F">
            <w:r>
              <w:rPr>
                <w:b/>
              </w:rPr>
              <w:t xml:space="preserve">Revise </w:t>
            </w:r>
            <w:proofErr w:type="spellStart"/>
            <w:r>
              <w:rPr>
                <w:b/>
              </w:rPr>
              <w:t>Cómhrá</w:t>
            </w:r>
            <w:proofErr w:type="spellEnd"/>
            <w:r>
              <w:rPr>
                <w:b/>
              </w:rPr>
              <w:t xml:space="preserve"> 2</w:t>
            </w:r>
            <w:r w:rsidRPr="0066014F">
              <w:t xml:space="preserve">: </w:t>
            </w:r>
            <w:proofErr w:type="gramStart"/>
            <w:r w:rsidRPr="0066014F">
              <w:t>An</w:t>
            </w:r>
            <w:proofErr w:type="gramEnd"/>
            <w:r w:rsidRPr="0066014F">
              <w:t xml:space="preserve"> </w:t>
            </w:r>
            <w:proofErr w:type="spellStart"/>
            <w:r w:rsidRPr="0066014F">
              <w:t>bhfuil</w:t>
            </w:r>
            <w:proofErr w:type="spellEnd"/>
            <w:r w:rsidRPr="0066014F">
              <w:t>_____</w:t>
            </w:r>
            <w:proofErr w:type="spellStart"/>
            <w:r w:rsidRPr="0066014F">
              <w:t>sa</w:t>
            </w:r>
            <w:proofErr w:type="spellEnd"/>
            <w:r w:rsidRPr="0066014F">
              <w:t xml:space="preserve"> </w:t>
            </w:r>
            <w:proofErr w:type="spellStart"/>
            <w:r w:rsidRPr="0066014F">
              <w:t>seomra</w:t>
            </w:r>
            <w:proofErr w:type="spellEnd"/>
            <w:r w:rsidRPr="0066014F">
              <w:t xml:space="preserve"> </w:t>
            </w:r>
            <w:proofErr w:type="spellStart"/>
            <w:r w:rsidRPr="0066014F">
              <w:t>leapa</w:t>
            </w:r>
            <w:proofErr w:type="spellEnd"/>
            <w:r w:rsidRPr="0066014F">
              <w:t xml:space="preserve">? </w:t>
            </w:r>
            <w:proofErr w:type="spellStart"/>
            <w:r w:rsidRPr="0066014F">
              <w:t>Tá</w:t>
            </w:r>
            <w:proofErr w:type="spellEnd"/>
            <w:r w:rsidRPr="0066014F">
              <w:t>/</w:t>
            </w:r>
            <w:proofErr w:type="spellStart"/>
            <w:r w:rsidRPr="0066014F">
              <w:t>Níl</w:t>
            </w:r>
            <w:proofErr w:type="spellEnd"/>
            <w:r w:rsidRPr="0066014F">
              <w:t xml:space="preserve"> ____</w:t>
            </w:r>
            <w:proofErr w:type="spellStart"/>
            <w:r w:rsidRPr="0066014F">
              <w:t>sa</w:t>
            </w:r>
            <w:proofErr w:type="spellEnd"/>
            <w:r w:rsidRPr="0066014F">
              <w:t xml:space="preserve"> </w:t>
            </w:r>
            <w:proofErr w:type="spellStart"/>
            <w:r w:rsidRPr="0066014F">
              <w:t>seomra</w:t>
            </w:r>
            <w:proofErr w:type="spellEnd"/>
            <w:r w:rsidRPr="0066014F">
              <w:t xml:space="preserve"> </w:t>
            </w:r>
            <w:proofErr w:type="spellStart"/>
            <w:r w:rsidRPr="0066014F">
              <w:t>leapa</w:t>
            </w:r>
            <w:proofErr w:type="spellEnd"/>
            <w:r w:rsidRPr="0066014F">
              <w:t>.</w:t>
            </w:r>
          </w:p>
          <w:p w14:paraId="32BBF57D" w14:textId="77777777" w:rsidR="0066014F" w:rsidRDefault="0066014F" w:rsidP="0066014F"/>
          <w:p w14:paraId="6FC59A4B" w14:textId="13390BF6" w:rsidR="0066014F" w:rsidRDefault="0066014F" w:rsidP="0066014F">
            <w:proofErr w:type="spellStart"/>
            <w:r>
              <w:t>Cuir</w:t>
            </w:r>
            <w:proofErr w:type="spellEnd"/>
            <w:r>
              <w:t>____</w:t>
            </w:r>
            <w:proofErr w:type="spellStart"/>
            <w:r>
              <w:t>sa</w:t>
            </w:r>
            <w:proofErr w:type="spellEnd"/>
            <w:r>
              <w:t xml:space="preserve"> </w:t>
            </w:r>
            <w:proofErr w:type="spellStart"/>
            <w:r>
              <w:t>seomra</w:t>
            </w:r>
            <w:proofErr w:type="spellEnd"/>
            <w:r>
              <w:t xml:space="preserve"> </w:t>
            </w:r>
            <w:proofErr w:type="spellStart"/>
            <w:r>
              <w:t>leapa</w:t>
            </w:r>
            <w:proofErr w:type="spellEnd"/>
            <w:r>
              <w:t xml:space="preserve">. </w:t>
            </w:r>
            <w:r w:rsidRPr="0066014F">
              <w:rPr>
                <w:i/>
              </w:rPr>
              <w:t>(</w:t>
            </w:r>
            <w:proofErr w:type="spellStart"/>
            <w:r w:rsidRPr="0066014F">
              <w:rPr>
                <w:i/>
              </w:rPr>
              <w:t>Put___in</w:t>
            </w:r>
            <w:proofErr w:type="spellEnd"/>
            <w:r w:rsidRPr="0066014F">
              <w:rPr>
                <w:i/>
              </w:rPr>
              <w:t xml:space="preserve"> the bedroom.)</w:t>
            </w:r>
          </w:p>
          <w:p w14:paraId="0ABD1FF1" w14:textId="0E8CAAF8" w:rsidR="0066014F" w:rsidRDefault="0066014F" w:rsidP="0066014F">
            <w:pPr>
              <w:rPr>
                <w:i/>
              </w:rPr>
            </w:pPr>
            <w:proofErr w:type="spellStart"/>
            <w:r>
              <w:t>Tóg</w:t>
            </w:r>
            <w:proofErr w:type="spellEnd"/>
            <w:r>
              <w:t xml:space="preserve"> ____</w:t>
            </w:r>
            <w:proofErr w:type="spellStart"/>
            <w:r>
              <w:t>amach</w:t>
            </w:r>
            <w:proofErr w:type="spellEnd"/>
            <w:r>
              <w:t xml:space="preserve"> as </w:t>
            </w:r>
            <w:proofErr w:type="gramStart"/>
            <w:r>
              <w:t>an</w:t>
            </w:r>
            <w:proofErr w:type="gramEnd"/>
            <w:r>
              <w:t xml:space="preserve"> </w:t>
            </w:r>
            <w:proofErr w:type="spellStart"/>
            <w:r>
              <w:t>seomra</w:t>
            </w:r>
            <w:proofErr w:type="spellEnd"/>
            <w:r>
              <w:t xml:space="preserve"> </w:t>
            </w:r>
            <w:proofErr w:type="spellStart"/>
            <w:r>
              <w:t>leapa</w:t>
            </w:r>
            <w:proofErr w:type="spellEnd"/>
            <w:r w:rsidRPr="0066014F">
              <w:rPr>
                <w:i/>
              </w:rPr>
              <w:t>. (</w:t>
            </w:r>
            <w:proofErr w:type="spellStart"/>
            <w:r w:rsidRPr="0066014F">
              <w:rPr>
                <w:i/>
              </w:rPr>
              <w:t>Take____out</w:t>
            </w:r>
            <w:proofErr w:type="spellEnd"/>
            <w:r w:rsidRPr="0066014F">
              <w:rPr>
                <w:i/>
              </w:rPr>
              <w:t xml:space="preserve"> of the bedroom)</w:t>
            </w:r>
          </w:p>
          <w:p w14:paraId="527724B9" w14:textId="77777777" w:rsidR="0066014F" w:rsidRDefault="0066014F" w:rsidP="0066014F"/>
          <w:p w14:paraId="1D805868" w14:textId="4BB03773" w:rsidR="00387AEF" w:rsidRDefault="00387AEF" w:rsidP="00F753F3"/>
        </w:tc>
        <w:tc>
          <w:tcPr>
            <w:tcW w:w="3260" w:type="dxa"/>
          </w:tcPr>
          <w:p w14:paraId="7DC406AC" w14:textId="77777777" w:rsidR="009B37BB" w:rsidRDefault="009B37BB" w:rsidP="009B37BB">
            <w:pPr>
              <w:rPr>
                <w:b/>
              </w:rPr>
            </w:pPr>
            <w:proofErr w:type="spellStart"/>
            <w:r w:rsidRPr="00553246">
              <w:rPr>
                <w:b/>
                <w:highlight w:val="green"/>
              </w:rPr>
              <w:t>Gaeilge</w:t>
            </w:r>
            <w:proofErr w:type="spellEnd"/>
            <w:r w:rsidRPr="00553246">
              <w:rPr>
                <w:b/>
                <w:highlight w:val="green"/>
              </w:rPr>
              <w:t>:</w:t>
            </w:r>
          </w:p>
          <w:p w14:paraId="6B74BC1E" w14:textId="77777777" w:rsidR="00126A38" w:rsidRDefault="00126A38"/>
          <w:p w14:paraId="7861C2B5" w14:textId="77777777" w:rsidR="009B37BB" w:rsidRDefault="009B37BB"/>
          <w:p w14:paraId="64F134DC" w14:textId="77777777" w:rsidR="00387AEF" w:rsidRDefault="00387AEF" w:rsidP="00387AEF">
            <w:proofErr w:type="spellStart"/>
            <w:r>
              <w:t>Bua</w:t>
            </w:r>
            <w:proofErr w:type="spellEnd"/>
            <w:r>
              <w:t xml:space="preserve"> </w:t>
            </w:r>
            <w:proofErr w:type="spellStart"/>
            <w:r>
              <w:t>na</w:t>
            </w:r>
            <w:proofErr w:type="spellEnd"/>
            <w:r>
              <w:t xml:space="preserve"> </w:t>
            </w:r>
            <w:proofErr w:type="spellStart"/>
            <w:r>
              <w:t>Cainte</w:t>
            </w:r>
            <w:proofErr w:type="spellEnd"/>
            <w:r>
              <w:t xml:space="preserve">: Sa </w:t>
            </w:r>
            <w:proofErr w:type="spellStart"/>
            <w:r>
              <w:t>Bhaile</w:t>
            </w:r>
            <w:proofErr w:type="spellEnd"/>
          </w:p>
          <w:p w14:paraId="6B7E5A75" w14:textId="77777777" w:rsidR="00387AEF" w:rsidRDefault="00387AEF" w:rsidP="00387AEF"/>
          <w:p w14:paraId="69613CBA" w14:textId="483E3438" w:rsidR="00387AEF" w:rsidRPr="00387AEF" w:rsidRDefault="0066014F" w:rsidP="00387AEF">
            <w:pPr>
              <w:rPr>
                <w:b/>
              </w:rPr>
            </w:pPr>
            <w:proofErr w:type="spellStart"/>
            <w:r>
              <w:rPr>
                <w:b/>
              </w:rPr>
              <w:t>Ceacht</w:t>
            </w:r>
            <w:proofErr w:type="spellEnd"/>
            <w:r>
              <w:rPr>
                <w:b/>
              </w:rPr>
              <w:t xml:space="preserve"> 10</w:t>
            </w:r>
          </w:p>
          <w:p w14:paraId="494610AA" w14:textId="366EC48D" w:rsidR="0066014F" w:rsidRDefault="00F753F3" w:rsidP="0066014F">
            <w:r>
              <w:t xml:space="preserve"> </w:t>
            </w:r>
          </w:p>
          <w:p w14:paraId="2B7E1FA9" w14:textId="77777777" w:rsidR="0066014F" w:rsidRDefault="0066014F" w:rsidP="00387AEF">
            <w:r>
              <w:t xml:space="preserve">Listen to the </w:t>
            </w:r>
            <w:proofErr w:type="spellStart"/>
            <w:r>
              <w:t>cómhrá</w:t>
            </w:r>
            <w:proofErr w:type="spellEnd"/>
            <w:r>
              <w:t>.</w:t>
            </w:r>
          </w:p>
          <w:p w14:paraId="07DB76E6" w14:textId="77777777" w:rsidR="00F753F3" w:rsidRDefault="0066014F" w:rsidP="00387AEF">
            <w:r>
              <w:t>“Goldilocks sat on the chair. She broke the chair. She fell on the ground.”</w:t>
            </w:r>
          </w:p>
          <w:p w14:paraId="096CFFBF" w14:textId="77777777" w:rsidR="0066014F" w:rsidRDefault="0066014F" w:rsidP="00387AEF"/>
          <w:p w14:paraId="359BF09C" w14:textId="77777777" w:rsidR="0066014F" w:rsidRDefault="0066014F" w:rsidP="00387AEF">
            <w:proofErr w:type="spellStart"/>
            <w:r>
              <w:t>Tasc</w:t>
            </w:r>
            <w:proofErr w:type="spellEnd"/>
            <w:r>
              <w:t xml:space="preserve"> </w:t>
            </w:r>
            <w:proofErr w:type="spellStart"/>
            <w:r>
              <w:t>éisteachta</w:t>
            </w:r>
            <w:proofErr w:type="spellEnd"/>
            <w:r>
              <w:t xml:space="preserve"> 10.1 &amp; 10.2</w:t>
            </w:r>
          </w:p>
          <w:p w14:paraId="1DA5FED3" w14:textId="77777777" w:rsidR="0066014F" w:rsidRDefault="0066014F" w:rsidP="00387AEF"/>
          <w:p w14:paraId="042D94AF" w14:textId="77777777" w:rsidR="0066014F" w:rsidRDefault="0066014F" w:rsidP="00387AEF">
            <w:proofErr w:type="spellStart"/>
            <w:r>
              <w:t>Bhris</w:t>
            </w:r>
            <w:proofErr w:type="spellEnd"/>
            <w:r>
              <w:t>_____an ____.</w:t>
            </w:r>
          </w:p>
          <w:p w14:paraId="1BE954D1" w14:textId="77777777" w:rsidR="0066014F" w:rsidRDefault="0066014F" w:rsidP="00387AEF"/>
          <w:p w14:paraId="616792EA" w14:textId="77777777" w:rsidR="0066014F" w:rsidRDefault="0066014F" w:rsidP="00387AEF"/>
          <w:p w14:paraId="5FCC45C0" w14:textId="5D7C15AA" w:rsidR="0066014F" w:rsidRDefault="0066014F" w:rsidP="00387AEF">
            <w:proofErr w:type="spellStart"/>
            <w:r>
              <w:t>Dathaigh</w:t>
            </w:r>
            <w:proofErr w:type="spellEnd"/>
            <w:r>
              <w:t xml:space="preserve"> (colour) attachment 7.</w:t>
            </w:r>
          </w:p>
        </w:tc>
        <w:tc>
          <w:tcPr>
            <w:tcW w:w="2471" w:type="dxa"/>
          </w:tcPr>
          <w:p w14:paraId="148D1237" w14:textId="77777777" w:rsidR="009B37BB" w:rsidRDefault="009B37BB" w:rsidP="009B37BB">
            <w:pPr>
              <w:rPr>
                <w:b/>
              </w:rPr>
            </w:pPr>
            <w:proofErr w:type="spellStart"/>
            <w:r w:rsidRPr="00553246">
              <w:rPr>
                <w:b/>
                <w:highlight w:val="green"/>
              </w:rPr>
              <w:t>Gaeilge</w:t>
            </w:r>
            <w:proofErr w:type="spellEnd"/>
            <w:r w:rsidRPr="00553246">
              <w:rPr>
                <w:b/>
                <w:highlight w:val="green"/>
              </w:rPr>
              <w:t>:</w:t>
            </w:r>
          </w:p>
          <w:p w14:paraId="06735380" w14:textId="77777777" w:rsidR="00126A38" w:rsidRDefault="00126A38"/>
          <w:p w14:paraId="11570DD9" w14:textId="77777777" w:rsidR="009B37BB" w:rsidRDefault="009B37BB"/>
          <w:p w14:paraId="1485C3DA" w14:textId="77777777" w:rsidR="00387AEF" w:rsidRDefault="00387AEF" w:rsidP="00387AEF">
            <w:proofErr w:type="spellStart"/>
            <w:r>
              <w:t>Bua</w:t>
            </w:r>
            <w:proofErr w:type="spellEnd"/>
            <w:r>
              <w:t xml:space="preserve"> </w:t>
            </w:r>
            <w:proofErr w:type="spellStart"/>
            <w:r>
              <w:t>na</w:t>
            </w:r>
            <w:proofErr w:type="spellEnd"/>
            <w:r>
              <w:t xml:space="preserve"> </w:t>
            </w:r>
            <w:proofErr w:type="spellStart"/>
            <w:r>
              <w:t>Cainte</w:t>
            </w:r>
            <w:proofErr w:type="spellEnd"/>
            <w:r>
              <w:t xml:space="preserve">: Sa </w:t>
            </w:r>
            <w:proofErr w:type="spellStart"/>
            <w:r>
              <w:t>Bhaile</w:t>
            </w:r>
            <w:proofErr w:type="spellEnd"/>
          </w:p>
          <w:p w14:paraId="6F1D30D9" w14:textId="77777777" w:rsidR="00387AEF" w:rsidRDefault="00387AEF" w:rsidP="00A9345B"/>
          <w:p w14:paraId="67331E8C" w14:textId="24E9D768" w:rsidR="00F121AF" w:rsidRDefault="0066014F" w:rsidP="00F121AF">
            <w:pPr>
              <w:jc w:val="center"/>
              <w:rPr>
                <w:b/>
                <w:i/>
              </w:rPr>
            </w:pPr>
            <w:r w:rsidRPr="00F121AF">
              <w:rPr>
                <w:b/>
                <w:i/>
              </w:rPr>
              <w:t>Assessment</w:t>
            </w:r>
            <w:r w:rsidR="00F121AF">
              <w:rPr>
                <w:b/>
                <w:i/>
              </w:rPr>
              <w:t xml:space="preserve">: </w:t>
            </w:r>
            <w:r w:rsidR="00F121AF" w:rsidRPr="00F121AF">
              <w:rPr>
                <w:b/>
                <w:i/>
              </w:rPr>
              <w:t>See attachment 8</w:t>
            </w:r>
            <w:r w:rsidR="00F121AF">
              <w:rPr>
                <w:b/>
                <w:i/>
              </w:rPr>
              <w:t>.</w:t>
            </w:r>
          </w:p>
          <w:p w14:paraId="39F963F5" w14:textId="7421328D" w:rsidR="00F121AF" w:rsidRDefault="00F121AF" w:rsidP="00F121AF">
            <w:r>
              <w:t xml:space="preserve">This assessment is not compulsory. It is similar to what I would do in class at the end of a topic. The children are at the end of the theme Sa </w:t>
            </w:r>
            <w:proofErr w:type="spellStart"/>
            <w:r>
              <w:t>Bhaile</w:t>
            </w:r>
            <w:proofErr w:type="spellEnd"/>
            <w:r>
              <w:t xml:space="preserve"> and so I am making this available to whoever is comfortable doing it with their child. It can be used as a learning resource/activity sheet either. If it is used as an assessment please do not give your child any help or mark an answer right or wrong in front of them. If they see lots of </w:t>
            </w:r>
            <w:proofErr w:type="gramStart"/>
            <w:r>
              <w:t>x’s</w:t>
            </w:r>
            <w:proofErr w:type="gramEnd"/>
            <w:r>
              <w:t xml:space="preserve"> straight away they will lose focus and confidence. You can mark at the end of each page and total it later.</w:t>
            </w:r>
          </w:p>
          <w:p w14:paraId="3A9CCAE4" w14:textId="2F7C8A2B" w:rsidR="00F121AF" w:rsidRPr="00F121AF" w:rsidRDefault="00F121AF" w:rsidP="00F121AF">
            <w:r>
              <w:t>Let me know how it goes.</w:t>
            </w:r>
          </w:p>
        </w:tc>
      </w:tr>
      <w:tr w:rsidR="00126A38" w14:paraId="6EFAD441" w14:textId="77777777" w:rsidTr="00224E20">
        <w:tc>
          <w:tcPr>
            <w:tcW w:w="2689" w:type="dxa"/>
          </w:tcPr>
          <w:p w14:paraId="660B73AB" w14:textId="60DFC5CC" w:rsidR="0066014F" w:rsidRPr="00607CEA" w:rsidRDefault="0066014F" w:rsidP="0066014F">
            <w:pPr>
              <w:rPr>
                <w:b/>
              </w:rPr>
            </w:pPr>
            <w:r w:rsidRPr="00607CEA">
              <w:rPr>
                <w:b/>
                <w:highlight w:val="red"/>
              </w:rPr>
              <w:lastRenderedPageBreak/>
              <w:t>Maths:</w:t>
            </w:r>
          </w:p>
          <w:p w14:paraId="137BFFA7" w14:textId="63ADC19B" w:rsidR="00607CEA" w:rsidRDefault="00607CEA"/>
          <w:p w14:paraId="2BE9D021" w14:textId="3ECC36EA" w:rsidR="00607CEA" w:rsidRDefault="0066014F">
            <w:proofErr w:type="spellStart"/>
            <w:r>
              <w:t>Pg</w:t>
            </w:r>
            <w:proofErr w:type="spellEnd"/>
            <w:r>
              <w:t xml:space="preserve"> 38 &amp; 39 of Planet Maths Number Practice book.</w:t>
            </w:r>
          </w:p>
          <w:p w14:paraId="43E25156" w14:textId="77777777" w:rsidR="00607CEA" w:rsidRDefault="00607CEA"/>
          <w:p w14:paraId="22348592" w14:textId="170B69E2" w:rsidR="00607CEA" w:rsidRDefault="00607CEA"/>
        </w:tc>
        <w:tc>
          <w:tcPr>
            <w:tcW w:w="2551" w:type="dxa"/>
          </w:tcPr>
          <w:p w14:paraId="68E88FB6" w14:textId="77777777" w:rsidR="00607CEA" w:rsidRPr="00607CEA" w:rsidRDefault="00607CEA" w:rsidP="00607CEA">
            <w:pPr>
              <w:rPr>
                <w:b/>
              </w:rPr>
            </w:pPr>
            <w:r w:rsidRPr="00607CEA">
              <w:rPr>
                <w:b/>
                <w:highlight w:val="red"/>
              </w:rPr>
              <w:t>Maths:</w:t>
            </w:r>
          </w:p>
          <w:p w14:paraId="26C5547A" w14:textId="77777777" w:rsidR="00126A38" w:rsidRDefault="00126A38"/>
          <w:p w14:paraId="53F4F0D4" w14:textId="03F16FEB" w:rsidR="0066014F" w:rsidRDefault="0066014F" w:rsidP="0066014F">
            <w:r>
              <w:t>Complete the final page of Number Practice book. Pg40</w:t>
            </w:r>
          </w:p>
        </w:tc>
        <w:tc>
          <w:tcPr>
            <w:tcW w:w="2977" w:type="dxa"/>
          </w:tcPr>
          <w:p w14:paraId="49EEC0FD" w14:textId="77777777" w:rsidR="00607CEA" w:rsidRPr="00607CEA" w:rsidRDefault="00607CEA" w:rsidP="00607CEA">
            <w:pPr>
              <w:rPr>
                <w:b/>
              </w:rPr>
            </w:pPr>
            <w:r w:rsidRPr="00607CEA">
              <w:rPr>
                <w:b/>
                <w:highlight w:val="red"/>
              </w:rPr>
              <w:t>Maths:</w:t>
            </w:r>
          </w:p>
          <w:p w14:paraId="6A1C8BBF" w14:textId="77777777" w:rsidR="00126A38" w:rsidRDefault="00126A38"/>
          <w:p w14:paraId="48AF366E" w14:textId="2A2C31CB" w:rsidR="00941450" w:rsidRDefault="00F121AF">
            <w:r>
              <w:t>A</w:t>
            </w:r>
            <w:r w:rsidR="00C24C57">
              <w:t>ttachment 9: A</w:t>
            </w:r>
            <w:r>
              <w:t>nimal Hunt Game: Play this game by using dice and some counters. If you don’t have some dice you could make one or cut up numbers pieces of paper from 1-6 and put in a hat.</w:t>
            </w:r>
          </w:p>
          <w:p w14:paraId="76C7D718" w14:textId="550AC57B" w:rsidR="00F121AF" w:rsidRDefault="00F121AF">
            <w:r>
              <w:t>2 Players: Each takes a turn to roll the dice, look at the number and cover the set of animals that matches the number with a coloured piece of paper/counter/piece or pasta/</w:t>
            </w:r>
            <w:proofErr w:type="spellStart"/>
            <w:r>
              <w:t>lego</w:t>
            </w:r>
            <w:proofErr w:type="spellEnd"/>
            <w:r>
              <w:t xml:space="preserve">. The aim is to cover all of the </w:t>
            </w:r>
            <w:proofErr w:type="spellStart"/>
            <w:r>
              <w:t>amimals</w:t>
            </w:r>
            <w:proofErr w:type="spellEnd"/>
            <w:r>
              <w:t xml:space="preserve">. The person who gets to cover the most wins. </w:t>
            </w:r>
          </w:p>
        </w:tc>
        <w:tc>
          <w:tcPr>
            <w:tcW w:w="3260" w:type="dxa"/>
          </w:tcPr>
          <w:p w14:paraId="1EEEB543" w14:textId="77777777" w:rsidR="00607CEA" w:rsidRPr="00607CEA" w:rsidRDefault="00607CEA" w:rsidP="00607CEA">
            <w:pPr>
              <w:rPr>
                <w:b/>
              </w:rPr>
            </w:pPr>
            <w:r w:rsidRPr="00607CEA">
              <w:rPr>
                <w:b/>
                <w:highlight w:val="red"/>
              </w:rPr>
              <w:t>Maths:</w:t>
            </w:r>
          </w:p>
          <w:p w14:paraId="309704BD" w14:textId="77777777" w:rsidR="00126A38" w:rsidRDefault="00126A38"/>
          <w:p w14:paraId="2FA6FA91" w14:textId="515C8F40" w:rsidR="00941450" w:rsidRDefault="00C24C57">
            <w:r>
              <w:t xml:space="preserve">Play some maths games on IXL learning. </w:t>
            </w:r>
            <w:hyperlink r:id="rId6" w:history="1">
              <w:r w:rsidRPr="0000418A">
                <w:rPr>
                  <w:rStyle w:val="Hyperlink"/>
                </w:rPr>
                <w:t>https://ie.ixl.com/math/jr-infants</w:t>
              </w:r>
            </w:hyperlink>
          </w:p>
          <w:p w14:paraId="66F05D0B" w14:textId="77777777" w:rsidR="00C24C57" w:rsidRDefault="00C24C57"/>
          <w:p w14:paraId="5604B298" w14:textId="0E22B363" w:rsidR="00C24C57" w:rsidRDefault="00C24C57">
            <w:r>
              <w:t>Using attachment 10 or by writing the numbers 1-10 yourself ask the children to identify a particular number. Show me number 1. Show me number 7. Show me a number bigger than/less than….etc.</w:t>
            </w:r>
          </w:p>
          <w:p w14:paraId="10596C1D" w14:textId="77777777" w:rsidR="00C24C57" w:rsidRDefault="00C24C57"/>
          <w:p w14:paraId="6B93AB01" w14:textId="207D725B" w:rsidR="00C24C57" w:rsidRDefault="00C24C57">
            <w:r>
              <w:t xml:space="preserve">If you could cut the numbers up, turn them upside down and get the children to turn them over and say the number. If they say the correct one they </w:t>
            </w:r>
            <w:proofErr w:type="spellStart"/>
            <w:r>
              <w:t>gt</w:t>
            </w:r>
            <w:proofErr w:type="spellEnd"/>
            <w:r>
              <w:t xml:space="preserve"> to keep it if not it goes back down.  Finally ask them to try get the numbers back into the correct order.</w:t>
            </w:r>
          </w:p>
        </w:tc>
        <w:tc>
          <w:tcPr>
            <w:tcW w:w="2471" w:type="dxa"/>
          </w:tcPr>
          <w:p w14:paraId="22CBADE3" w14:textId="7157CC59" w:rsidR="00126A38" w:rsidRPr="000C2601" w:rsidRDefault="00607CEA">
            <w:pPr>
              <w:rPr>
                <w:b/>
              </w:rPr>
            </w:pPr>
            <w:r w:rsidRPr="00607CEA">
              <w:rPr>
                <w:b/>
                <w:highlight w:val="red"/>
              </w:rPr>
              <w:t>Maths:</w:t>
            </w:r>
          </w:p>
          <w:p w14:paraId="0798D824" w14:textId="77777777" w:rsidR="00941450" w:rsidRDefault="00941450" w:rsidP="00CB4AFD"/>
          <w:p w14:paraId="0DA890B5" w14:textId="77777777" w:rsidR="00C24C57" w:rsidRDefault="00C24C57" w:rsidP="00CB4AFD">
            <w:r>
              <w:t>Pattern Work:</w:t>
            </w:r>
          </w:p>
          <w:p w14:paraId="78107156" w14:textId="77777777" w:rsidR="00C24C57" w:rsidRDefault="00C24C57" w:rsidP="00CB4AFD">
            <w:r>
              <w:t xml:space="preserve">Use the colour cards on attachment 10 or alternatively use items/toys at home to form patterns. </w:t>
            </w:r>
          </w:p>
          <w:p w14:paraId="13677283" w14:textId="7F24C900" w:rsidR="00C24C57" w:rsidRDefault="00C24C57" w:rsidP="00CB4AFD">
            <w:r>
              <w:t>Begin with patterns that have 2 elements and progress to 3 or 4.</w:t>
            </w:r>
          </w:p>
          <w:p w14:paraId="6F697755" w14:textId="77777777" w:rsidR="00C24C57" w:rsidRDefault="00C24C57" w:rsidP="00CB4AFD"/>
          <w:p w14:paraId="7BFC9F08" w14:textId="77777777" w:rsidR="00C24C57" w:rsidRDefault="00C24C57" w:rsidP="00CB4AFD">
            <w:r>
              <w:t>Yellow blue yellow blue yellow blue.</w:t>
            </w:r>
          </w:p>
          <w:p w14:paraId="05C10AEC" w14:textId="77777777" w:rsidR="00C24C57" w:rsidRDefault="00C24C57" w:rsidP="00CB4AFD"/>
          <w:p w14:paraId="59CCAA24" w14:textId="77777777" w:rsidR="00C24C57" w:rsidRDefault="00C24C57" w:rsidP="00CB4AFD"/>
          <w:p w14:paraId="3C478C23" w14:textId="30FE380A" w:rsidR="00C24C57" w:rsidRDefault="00C24C57" w:rsidP="00CB4AFD">
            <w:r>
              <w:t>Yellow red blue, yellow red blue etc.</w:t>
            </w:r>
          </w:p>
          <w:p w14:paraId="299FCF24" w14:textId="77777777" w:rsidR="00C24C57" w:rsidRDefault="00C24C57" w:rsidP="00CB4AFD"/>
          <w:p w14:paraId="1B1425CC" w14:textId="4189DD18" w:rsidR="00C24C57" w:rsidRDefault="00C24C57" w:rsidP="00CB4AFD">
            <w:r>
              <w:t>Lego can be great for patterns work also.</w:t>
            </w:r>
          </w:p>
        </w:tc>
      </w:tr>
      <w:tr w:rsidR="006F03B1" w14:paraId="04978127" w14:textId="77777777" w:rsidTr="00224E20">
        <w:tc>
          <w:tcPr>
            <w:tcW w:w="2689" w:type="dxa"/>
            <w:vMerge w:val="restart"/>
          </w:tcPr>
          <w:p w14:paraId="2AA8236A" w14:textId="77777777" w:rsidR="006F03B1" w:rsidRDefault="006F03B1">
            <w:r w:rsidRPr="006F03B1">
              <w:rPr>
                <w:highlight w:val="green"/>
              </w:rPr>
              <w:t>SPHE</w:t>
            </w:r>
          </w:p>
          <w:p w14:paraId="0F637573" w14:textId="77777777" w:rsidR="006F03B1" w:rsidRDefault="006F03B1"/>
          <w:p w14:paraId="759D6B61" w14:textId="77777777" w:rsidR="006F03B1" w:rsidRDefault="006F03B1">
            <w:r>
              <w:t xml:space="preserve">During this difficult time it is important we try stay as positive and happy as we can. The “Happiness Journal” is a good way to help the children stay happy with family and to create ways to add some </w:t>
            </w:r>
            <w:r>
              <w:lastRenderedPageBreak/>
              <w:t>positivity into each day until normality returns.</w:t>
            </w:r>
          </w:p>
          <w:p w14:paraId="087CBB02" w14:textId="332D67B1" w:rsidR="006F03B1" w:rsidRPr="006F03B1" w:rsidRDefault="006F03B1" w:rsidP="00E20EBE">
            <w:pPr>
              <w:rPr>
                <w:highlight w:val="green"/>
              </w:rPr>
            </w:pPr>
            <w:r>
              <w:t>Take a look at Happiness Journal. Children can draw pictures instead of writing.</w:t>
            </w:r>
          </w:p>
        </w:tc>
        <w:tc>
          <w:tcPr>
            <w:tcW w:w="2551" w:type="dxa"/>
          </w:tcPr>
          <w:p w14:paraId="7788DC12" w14:textId="77777777" w:rsidR="006F03B1" w:rsidRDefault="006F03B1" w:rsidP="006F03B1">
            <w:r w:rsidRPr="006F03B1">
              <w:rPr>
                <w:highlight w:val="green"/>
              </w:rPr>
              <w:lastRenderedPageBreak/>
              <w:t>SPHE</w:t>
            </w:r>
          </w:p>
          <w:p w14:paraId="66D35766" w14:textId="77777777" w:rsidR="006F03B1" w:rsidRDefault="006F03B1" w:rsidP="006F03B1"/>
          <w:p w14:paraId="341F0382" w14:textId="71BDDCD0" w:rsidR="006F03B1" w:rsidRPr="006F03B1" w:rsidRDefault="006F03B1">
            <w:pPr>
              <w:rPr>
                <w:color w:val="FFD966" w:themeColor="accent4" w:themeTint="99"/>
                <w:sz w:val="28"/>
              </w:rPr>
            </w:pPr>
            <w:r w:rsidRPr="006F03B1">
              <w:t>Complete todays Happiness Journal entry.</w:t>
            </w:r>
          </w:p>
        </w:tc>
        <w:tc>
          <w:tcPr>
            <w:tcW w:w="2977" w:type="dxa"/>
          </w:tcPr>
          <w:p w14:paraId="586F8C62" w14:textId="77777777" w:rsidR="006F03B1" w:rsidRDefault="006F03B1" w:rsidP="006F03B1">
            <w:r w:rsidRPr="006F03B1">
              <w:rPr>
                <w:highlight w:val="green"/>
              </w:rPr>
              <w:t>SPHE</w:t>
            </w:r>
          </w:p>
          <w:p w14:paraId="47C189E1" w14:textId="77777777" w:rsidR="006F03B1" w:rsidRDefault="006F03B1" w:rsidP="006F03B1"/>
          <w:p w14:paraId="24D66C84" w14:textId="39F1E312" w:rsidR="006F03B1" w:rsidRPr="00941450" w:rsidRDefault="006F03B1">
            <w:pPr>
              <w:rPr>
                <w:b/>
                <w:color w:val="ED7D31" w:themeColor="accent2"/>
                <w:sz w:val="28"/>
              </w:rPr>
            </w:pPr>
            <w:r w:rsidRPr="006F03B1">
              <w:t>Complete todays Happiness Journal entry.</w:t>
            </w:r>
          </w:p>
        </w:tc>
        <w:tc>
          <w:tcPr>
            <w:tcW w:w="3260" w:type="dxa"/>
          </w:tcPr>
          <w:p w14:paraId="4A697088" w14:textId="77777777" w:rsidR="006F03B1" w:rsidRDefault="006F03B1" w:rsidP="006F03B1">
            <w:r w:rsidRPr="006F03B1">
              <w:rPr>
                <w:highlight w:val="green"/>
              </w:rPr>
              <w:t>SPHE</w:t>
            </w:r>
          </w:p>
          <w:p w14:paraId="37580B98" w14:textId="77777777" w:rsidR="006F03B1" w:rsidRDefault="006F03B1" w:rsidP="006F03B1"/>
          <w:p w14:paraId="510DD912" w14:textId="0FA10601" w:rsidR="006F03B1" w:rsidRPr="00285441" w:rsidRDefault="006F03B1">
            <w:pPr>
              <w:rPr>
                <w:b/>
                <w:color w:val="00B0F0"/>
                <w:sz w:val="28"/>
              </w:rPr>
            </w:pPr>
            <w:r w:rsidRPr="006F03B1">
              <w:t>Complete todays Happiness Journal entry.</w:t>
            </w:r>
          </w:p>
        </w:tc>
        <w:tc>
          <w:tcPr>
            <w:tcW w:w="2471" w:type="dxa"/>
          </w:tcPr>
          <w:p w14:paraId="4A0EDE95" w14:textId="77777777" w:rsidR="006F03B1" w:rsidRDefault="006F03B1" w:rsidP="006F03B1">
            <w:r w:rsidRPr="006F03B1">
              <w:rPr>
                <w:highlight w:val="green"/>
              </w:rPr>
              <w:t>SPHE</w:t>
            </w:r>
          </w:p>
          <w:p w14:paraId="78BE4B34" w14:textId="77777777" w:rsidR="006F03B1" w:rsidRDefault="006F03B1" w:rsidP="006F03B1"/>
          <w:p w14:paraId="54CCDC04" w14:textId="77777777" w:rsidR="006F03B1" w:rsidRDefault="006F03B1">
            <w:r w:rsidRPr="006F03B1">
              <w:t>Complete todays Happiness Journal entry.</w:t>
            </w:r>
          </w:p>
          <w:p w14:paraId="1B4D6E91" w14:textId="2F700D63" w:rsidR="006F03B1" w:rsidRPr="00F753F3" w:rsidRDefault="006F03B1">
            <w:pPr>
              <w:rPr>
                <w:b/>
                <w:color w:val="92D050"/>
                <w:sz w:val="24"/>
              </w:rPr>
            </w:pPr>
          </w:p>
        </w:tc>
      </w:tr>
      <w:tr w:rsidR="006F03B1" w14:paraId="11157137" w14:textId="77777777" w:rsidTr="00224E20">
        <w:tc>
          <w:tcPr>
            <w:tcW w:w="2689" w:type="dxa"/>
            <w:vMerge/>
          </w:tcPr>
          <w:p w14:paraId="7F6BCC90" w14:textId="7F9C4FA3" w:rsidR="006F03B1" w:rsidRPr="00285441" w:rsidRDefault="006F03B1"/>
        </w:tc>
        <w:tc>
          <w:tcPr>
            <w:tcW w:w="2551" w:type="dxa"/>
          </w:tcPr>
          <w:p w14:paraId="439DCB1E" w14:textId="4D9BA861" w:rsidR="006F03B1" w:rsidRPr="00285441" w:rsidRDefault="006F03B1">
            <w:pPr>
              <w:rPr>
                <w:b/>
                <w:color w:val="FFD966" w:themeColor="accent4" w:themeTint="99"/>
                <w:sz w:val="28"/>
              </w:rPr>
            </w:pPr>
            <w:r w:rsidRPr="00285441">
              <w:rPr>
                <w:b/>
                <w:color w:val="FFD966" w:themeColor="accent4" w:themeTint="99"/>
                <w:sz w:val="28"/>
              </w:rPr>
              <w:t>Music:</w:t>
            </w:r>
          </w:p>
          <w:p w14:paraId="07951CB0" w14:textId="69FA5A8C" w:rsidR="009638A9" w:rsidRDefault="009638A9" w:rsidP="00081CB1">
            <w:hyperlink r:id="rId7" w:history="1">
              <w:r w:rsidRPr="00294C9C">
                <w:rPr>
                  <w:rStyle w:val="Hyperlink"/>
                </w:rPr>
                <w:t>https://dabbledoomusic.com/courses/369926/lectures/5790222</w:t>
              </w:r>
            </w:hyperlink>
          </w:p>
          <w:p w14:paraId="348E1F3E" w14:textId="7E7A3119" w:rsidR="006F03B1" w:rsidRDefault="006F03B1" w:rsidP="00081CB1">
            <w:r>
              <w:t>Song of the week.</w:t>
            </w:r>
          </w:p>
          <w:p w14:paraId="5DCCBD26" w14:textId="16C377F4" w:rsidR="006F03B1" w:rsidRDefault="006F03B1" w:rsidP="00081CB1">
            <w:r>
              <w:lastRenderedPageBreak/>
              <w:t>“</w:t>
            </w:r>
            <w:r w:rsidR="009638A9">
              <w:t>Can’t Stop the Feeling</w:t>
            </w:r>
            <w:r>
              <w:t xml:space="preserve">” </w:t>
            </w:r>
            <w:r w:rsidR="009638A9">
              <w:t xml:space="preserve">–Justin </w:t>
            </w:r>
            <w:proofErr w:type="spellStart"/>
            <w:r w:rsidR="009638A9">
              <w:t>Timerlake</w:t>
            </w:r>
            <w:proofErr w:type="spellEnd"/>
          </w:p>
          <w:p w14:paraId="205D0474" w14:textId="015AC324" w:rsidR="006F03B1" w:rsidRDefault="006F03B1" w:rsidP="00081CB1">
            <w:r>
              <w:t>Allow the children to listen and learn as much of the song as they can.</w:t>
            </w:r>
          </w:p>
          <w:p w14:paraId="6593B30F" w14:textId="43627392" w:rsidR="006F03B1" w:rsidRDefault="006F03B1" w:rsidP="00081CB1"/>
        </w:tc>
        <w:tc>
          <w:tcPr>
            <w:tcW w:w="2977" w:type="dxa"/>
          </w:tcPr>
          <w:p w14:paraId="1264658F" w14:textId="77777777" w:rsidR="006F03B1" w:rsidRDefault="006F03B1">
            <w:r w:rsidRPr="00941450">
              <w:rPr>
                <w:b/>
                <w:color w:val="ED7D31" w:themeColor="accent2"/>
                <w:sz w:val="28"/>
              </w:rPr>
              <w:lastRenderedPageBreak/>
              <w:t>SESE:</w:t>
            </w:r>
            <w:r w:rsidRPr="00941450">
              <w:rPr>
                <w:color w:val="ED7D31" w:themeColor="accent2"/>
                <w:sz w:val="28"/>
              </w:rPr>
              <w:t xml:space="preserve"> </w:t>
            </w:r>
          </w:p>
          <w:p w14:paraId="3866DDDC" w14:textId="2606807C" w:rsidR="006F03B1" w:rsidRDefault="00080F5F">
            <w:r>
              <w:t xml:space="preserve">Animals that lay eggs. Give the children some background info on animals that lay eggs from attachment 11. Birds laying eggs at the moment and </w:t>
            </w:r>
            <w:r>
              <w:lastRenderedPageBreak/>
              <w:t>nesting in safe places. Maybe you even have a birds nest near your house you could go visit and listen for some chicks.</w:t>
            </w:r>
          </w:p>
          <w:p w14:paraId="627BCD51" w14:textId="58C6E331" w:rsidR="00080F5F" w:rsidRDefault="00080F5F">
            <w:r>
              <w:t>Try the experiment if you have time.</w:t>
            </w:r>
          </w:p>
          <w:p w14:paraId="5CD75AD4" w14:textId="77777777" w:rsidR="006F03B1" w:rsidRDefault="006F03B1"/>
          <w:p w14:paraId="6E49454D" w14:textId="5262EE90" w:rsidR="006F03B1" w:rsidRDefault="006F03B1" w:rsidP="00080F5F"/>
        </w:tc>
        <w:tc>
          <w:tcPr>
            <w:tcW w:w="3260" w:type="dxa"/>
          </w:tcPr>
          <w:p w14:paraId="1A6C537E" w14:textId="163BC248" w:rsidR="006F03B1" w:rsidRDefault="006F03B1">
            <w:pPr>
              <w:rPr>
                <w:b/>
                <w:color w:val="00B0F0"/>
                <w:sz w:val="28"/>
              </w:rPr>
            </w:pPr>
            <w:r w:rsidRPr="00285441">
              <w:rPr>
                <w:b/>
                <w:color w:val="00B0F0"/>
                <w:sz w:val="28"/>
              </w:rPr>
              <w:lastRenderedPageBreak/>
              <w:t>Art</w:t>
            </w:r>
            <w:r>
              <w:rPr>
                <w:b/>
                <w:color w:val="00B0F0"/>
                <w:sz w:val="28"/>
              </w:rPr>
              <w:t xml:space="preserve">: </w:t>
            </w:r>
          </w:p>
          <w:p w14:paraId="0BF488AC" w14:textId="107EE18C" w:rsidR="006F03B1" w:rsidRPr="005C4C5E" w:rsidRDefault="00080F5F" w:rsidP="008867E8">
            <w:pPr>
              <w:jc w:val="center"/>
            </w:pPr>
            <w:r>
              <w:t xml:space="preserve">Try create your own summer sunshine </w:t>
            </w:r>
            <w:r w:rsidR="006F03B1">
              <w:t>using whatever materials you have available. Look at attachment 12 for ideas.</w:t>
            </w:r>
          </w:p>
        </w:tc>
        <w:tc>
          <w:tcPr>
            <w:tcW w:w="2471" w:type="dxa"/>
          </w:tcPr>
          <w:p w14:paraId="720CEBFA" w14:textId="50476C64" w:rsidR="006F03B1" w:rsidRDefault="006F03B1">
            <w:pPr>
              <w:rPr>
                <w:b/>
                <w:color w:val="92D050"/>
                <w:sz w:val="24"/>
              </w:rPr>
            </w:pPr>
            <w:r w:rsidRPr="00F753F3">
              <w:rPr>
                <w:b/>
                <w:color w:val="92D050"/>
                <w:sz w:val="24"/>
              </w:rPr>
              <w:t>PE</w:t>
            </w:r>
            <w:r>
              <w:rPr>
                <w:b/>
                <w:color w:val="92D050"/>
                <w:sz w:val="24"/>
              </w:rPr>
              <w:t>:</w:t>
            </w:r>
          </w:p>
          <w:p w14:paraId="3F2BDEF7" w14:textId="18EFBDE9" w:rsidR="006F03B1" w:rsidRPr="00080F5F" w:rsidRDefault="00080F5F">
            <w:r w:rsidRPr="00080F5F">
              <w:t>Simon Says &amp; Skipping Challenges.</w:t>
            </w:r>
          </w:p>
        </w:tc>
      </w:tr>
      <w:tr w:rsidR="00941450" w14:paraId="6FC3F554" w14:textId="77777777" w:rsidTr="001E4213">
        <w:trPr>
          <w:trHeight w:val="1621"/>
        </w:trPr>
        <w:tc>
          <w:tcPr>
            <w:tcW w:w="13948" w:type="dxa"/>
            <w:gridSpan w:val="5"/>
          </w:tcPr>
          <w:p w14:paraId="27FF65BA" w14:textId="2B658E32" w:rsidR="00941450" w:rsidRDefault="00941450"/>
          <w:p w14:paraId="0BEE6445" w14:textId="4AA692CE" w:rsidR="00941450" w:rsidRDefault="005E2020">
            <w:r w:rsidRPr="005E2020">
              <w:rPr>
                <w:highlight w:val="yellow"/>
              </w:rPr>
              <w:t>Religion:</w:t>
            </w:r>
          </w:p>
          <w:p w14:paraId="1263E17A" w14:textId="73C80FFB" w:rsidR="004E5267" w:rsidRDefault="005E2020">
            <w:r>
              <w:t xml:space="preserve">Please work ahead with religion. Log into </w:t>
            </w:r>
            <w:proofErr w:type="spellStart"/>
            <w:r>
              <w:t>veritasgrowinlove</w:t>
            </w:r>
            <w:proofErr w:type="spellEnd"/>
            <w:r>
              <w:t xml:space="preserve"> and use the free login </w:t>
            </w:r>
            <w:r w:rsidR="005C4C5E">
              <w:t>detail shown in attachment 19</w:t>
            </w:r>
            <w:r>
              <w:t>. When you log in, cl</w:t>
            </w:r>
            <w:r w:rsidR="004E5267">
              <w:t>ick on the junior infant book,</w:t>
            </w:r>
          </w:p>
          <w:p w14:paraId="1CF7A79C" w14:textId="25F1BB44" w:rsidR="004E5267" w:rsidRDefault="000E596F">
            <w:r>
              <w:t>T</w:t>
            </w:r>
            <w:r w:rsidR="000C2601">
              <w:t>heme 10</w:t>
            </w:r>
            <w:r w:rsidR="005E2020">
              <w:t xml:space="preserve">: </w:t>
            </w:r>
            <w:r w:rsidR="00080F5F">
              <w:t>Seasonal theme: Summer</w:t>
            </w:r>
          </w:p>
          <w:p w14:paraId="00F8662F" w14:textId="520BB5BB" w:rsidR="008C4CAD" w:rsidRDefault="00080F5F">
            <w:r>
              <w:t>Song: Summertime</w:t>
            </w:r>
          </w:p>
          <w:p w14:paraId="380EA4D9" w14:textId="23B08BF5" w:rsidR="000C2601" w:rsidRDefault="00080F5F">
            <w:r>
              <w:t>Attachment 14</w:t>
            </w:r>
            <w:bookmarkStart w:id="0" w:name="_GoBack"/>
            <w:bookmarkEnd w:id="0"/>
          </w:p>
          <w:p w14:paraId="6CAD913C" w14:textId="77777777" w:rsidR="000C2601" w:rsidRDefault="000C2601"/>
          <w:p w14:paraId="45C4BB46" w14:textId="77777777" w:rsidR="000C2601" w:rsidRDefault="000C2601"/>
          <w:p w14:paraId="5577CB6D" w14:textId="77777777" w:rsidR="00941450" w:rsidRDefault="00941450" w:rsidP="001E4213"/>
        </w:tc>
      </w:tr>
    </w:tbl>
    <w:p w14:paraId="29AE3D2B" w14:textId="4EA286D8" w:rsidR="00FA4348" w:rsidRDefault="005C4C5E" w:rsidP="005C4C5E">
      <w:pPr>
        <w:jc w:val="center"/>
      </w:pPr>
      <w:r>
        <w:t>*</w:t>
      </w:r>
      <w:r w:rsidR="00B775B8">
        <w:t>Remember if you do not have a way to print out attachment sheets there is no problem. They are just suggestions. You could use t</w:t>
      </w:r>
      <w:r>
        <w:t>hem as an oral resource instead*</w:t>
      </w:r>
    </w:p>
    <w:sectPr w:rsidR="00FA4348" w:rsidSect="00126A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E359E"/>
    <w:multiLevelType w:val="hybridMultilevel"/>
    <w:tmpl w:val="ECECC0BE"/>
    <w:lvl w:ilvl="0" w:tplc="95ECEF5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E9C7EEC"/>
    <w:multiLevelType w:val="hybridMultilevel"/>
    <w:tmpl w:val="57E20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F12761D"/>
    <w:multiLevelType w:val="hybridMultilevel"/>
    <w:tmpl w:val="34D68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4112DBA"/>
    <w:multiLevelType w:val="hybridMultilevel"/>
    <w:tmpl w:val="5E486174"/>
    <w:lvl w:ilvl="0" w:tplc="75BE9AE8">
      <w:numFmt w:val="bullet"/>
      <w:lvlText w:val="-"/>
      <w:lvlJc w:val="left"/>
      <w:pPr>
        <w:ind w:left="720" w:hanging="360"/>
      </w:pPr>
      <w:rPr>
        <w:rFonts w:ascii="Calibri" w:eastAsiaTheme="minorHAnsi" w:hAnsi="Calibri" w:cs="Calibri"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8941EBB"/>
    <w:multiLevelType w:val="hybridMultilevel"/>
    <w:tmpl w:val="27BA85AE"/>
    <w:lvl w:ilvl="0" w:tplc="3C085A9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D890890"/>
    <w:multiLevelType w:val="hybridMultilevel"/>
    <w:tmpl w:val="AA8650D6"/>
    <w:lvl w:ilvl="0" w:tplc="EA0C95F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64034B1"/>
    <w:multiLevelType w:val="hybridMultilevel"/>
    <w:tmpl w:val="2FD6A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38"/>
    <w:rsid w:val="00080F5F"/>
    <w:rsid w:val="00081CB1"/>
    <w:rsid w:val="00096E5A"/>
    <w:rsid w:val="000C2601"/>
    <w:rsid w:val="000E596F"/>
    <w:rsid w:val="000F205A"/>
    <w:rsid w:val="00126A38"/>
    <w:rsid w:val="001327ED"/>
    <w:rsid w:val="00224E20"/>
    <w:rsid w:val="00266AAD"/>
    <w:rsid w:val="002672A9"/>
    <w:rsid w:val="00285441"/>
    <w:rsid w:val="002A340B"/>
    <w:rsid w:val="003053B2"/>
    <w:rsid w:val="00342535"/>
    <w:rsid w:val="0035766A"/>
    <w:rsid w:val="00387AEF"/>
    <w:rsid w:val="00396D50"/>
    <w:rsid w:val="00440D3F"/>
    <w:rsid w:val="004E5267"/>
    <w:rsid w:val="00522D49"/>
    <w:rsid w:val="00553246"/>
    <w:rsid w:val="00581400"/>
    <w:rsid w:val="005C4C5E"/>
    <w:rsid w:val="005E2020"/>
    <w:rsid w:val="00607CEA"/>
    <w:rsid w:val="00652672"/>
    <w:rsid w:val="0066014F"/>
    <w:rsid w:val="006755DC"/>
    <w:rsid w:val="006F03B1"/>
    <w:rsid w:val="007C64CD"/>
    <w:rsid w:val="008867E8"/>
    <w:rsid w:val="008C4CAD"/>
    <w:rsid w:val="008C5CDF"/>
    <w:rsid w:val="00941450"/>
    <w:rsid w:val="00943505"/>
    <w:rsid w:val="009604D4"/>
    <w:rsid w:val="009638A9"/>
    <w:rsid w:val="009922E5"/>
    <w:rsid w:val="009B37BB"/>
    <w:rsid w:val="00A1646B"/>
    <w:rsid w:val="00A62A57"/>
    <w:rsid w:val="00A9345B"/>
    <w:rsid w:val="00AE0244"/>
    <w:rsid w:val="00B41615"/>
    <w:rsid w:val="00B63501"/>
    <w:rsid w:val="00B775B8"/>
    <w:rsid w:val="00B90127"/>
    <w:rsid w:val="00BF232B"/>
    <w:rsid w:val="00C06759"/>
    <w:rsid w:val="00C12845"/>
    <w:rsid w:val="00C24C57"/>
    <w:rsid w:val="00CB4AFD"/>
    <w:rsid w:val="00CC0324"/>
    <w:rsid w:val="00D021BB"/>
    <w:rsid w:val="00D55716"/>
    <w:rsid w:val="00D6356E"/>
    <w:rsid w:val="00E35D25"/>
    <w:rsid w:val="00E75E47"/>
    <w:rsid w:val="00EE5A70"/>
    <w:rsid w:val="00EF0B53"/>
    <w:rsid w:val="00F06909"/>
    <w:rsid w:val="00F121AF"/>
    <w:rsid w:val="00F56085"/>
    <w:rsid w:val="00F67FA5"/>
    <w:rsid w:val="00F753F3"/>
    <w:rsid w:val="00FA4348"/>
    <w:rsid w:val="00FB07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F9B6"/>
  <w15:chartTrackingRefBased/>
  <w15:docId w15:val="{CA2FC56F-D055-4A87-A09B-003698F1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01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A38"/>
    <w:pPr>
      <w:ind w:left="720"/>
      <w:contextualSpacing/>
    </w:pPr>
  </w:style>
  <w:style w:type="character" w:styleId="Hyperlink">
    <w:name w:val="Hyperlink"/>
    <w:basedOn w:val="DefaultParagraphFont"/>
    <w:uiPriority w:val="99"/>
    <w:unhideWhenUsed/>
    <w:rsid w:val="00126A38"/>
    <w:rPr>
      <w:color w:val="0563C1" w:themeColor="hyperlink"/>
      <w:u w:val="single"/>
    </w:rPr>
  </w:style>
  <w:style w:type="paragraph" w:styleId="NormalWeb">
    <w:name w:val="Normal (Web)"/>
    <w:basedOn w:val="Normal"/>
    <w:uiPriority w:val="99"/>
    <w:semiHidden/>
    <w:unhideWhenUsed/>
    <w:rsid w:val="00B775B8"/>
    <w:pPr>
      <w:spacing w:before="100" w:beforeAutospacing="1" w:after="100" w:afterAutospacing="1" w:line="240" w:lineRule="auto"/>
    </w:pPr>
    <w:rPr>
      <w:rFonts w:ascii="Calibri" w:eastAsiaTheme="minorEastAsia" w:hAnsi="Calibri" w:cs="Calibri"/>
      <w:lang w:eastAsia="en-IE"/>
    </w:rPr>
  </w:style>
  <w:style w:type="character" w:styleId="Strong">
    <w:name w:val="Strong"/>
    <w:basedOn w:val="DefaultParagraphFont"/>
    <w:uiPriority w:val="22"/>
    <w:qFormat/>
    <w:rsid w:val="00B775B8"/>
    <w:rPr>
      <w:b/>
      <w:bCs/>
    </w:rPr>
  </w:style>
  <w:style w:type="character" w:styleId="Emphasis">
    <w:name w:val="Emphasis"/>
    <w:basedOn w:val="DefaultParagraphFont"/>
    <w:uiPriority w:val="20"/>
    <w:qFormat/>
    <w:rsid w:val="00B775B8"/>
    <w:rPr>
      <w:i/>
      <w:iCs/>
    </w:rPr>
  </w:style>
  <w:style w:type="character" w:customStyle="1" w:styleId="Heading1Char">
    <w:name w:val="Heading 1 Char"/>
    <w:basedOn w:val="DefaultParagraphFont"/>
    <w:link w:val="Heading1"/>
    <w:uiPriority w:val="9"/>
    <w:rsid w:val="00B901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bbledoomusic.com/courses/369926/lectures/57902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ixl.com/math/jr-infants" TargetMode="External"/><Relationship Id="rId5" Type="http://schemas.openxmlformats.org/officeDocument/2006/relationships/hyperlink" Target="https://www.curiousworld.com/blog/sight-word-gam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Galvin</dc:creator>
  <cp:keywords/>
  <dc:description/>
  <cp:lastModifiedBy>Laura Galvin</cp:lastModifiedBy>
  <cp:revision>3</cp:revision>
  <dcterms:created xsi:type="dcterms:W3CDTF">2020-05-07T15:15:00Z</dcterms:created>
  <dcterms:modified xsi:type="dcterms:W3CDTF">2020-05-08T09:34:00Z</dcterms:modified>
</cp:coreProperties>
</file>