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26F5" w14:textId="0F913EFC" w:rsidR="00941450" w:rsidRDefault="00EE5A70" w:rsidP="008C4CAD">
      <w:pPr>
        <w:pStyle w:val="Heading1"/>
        <w:jc w:val="center"/>
        <w:rPr>
          <w:color w:val="C45911" w:themeColor="accent2" w:themeShade="BF"/>
          <w:sz w:val="44"/>
        </w:rPr>
      </w:pPr>
      <w:r>
        <w:rPr>
          <w:color w:val="C45911" w:themeColor="accent2" w:themeShade="BF"/>
          <w:sz w:val="44"/>
        </w:rPr>
        <w:t>Week 8</w:t>
      </w:r>
      <w:r w:rsidR="000E596F" w:rsidRPr="008C4CAD">
        <w:rPr>
          <w:color w:val="C45911" w:themeColor="accent2" w:themeShade="BF"/>
          <w:sz w:val="44"/>
        </w:rPr>
        <w:t xml:space="preserve"> Activities</w:t>
      </w:r>
      <w:r w:rsidR="003053B2" w:rsidRPr="008C4CAD">
        <w:rPr>
          <w:color w:val="C45911" w:themeColor="accent2" w:themeShade="BF"/>
          <w:sz w:val="44"/>
        </w:rPr>
        <w:t xml:space="preserve"> </w:t>
      </w:r>
    </w:p>
    <w:p w14:paraId="25441A75" w14:textId="77777777" w:rsidR="008C4CAD" w:rsidRPr="008C4CAD" w:rsidRDefault="008C4CAD" w:rsidP="008C4CAD"/>
    <w:p w14:paraId="448AFC3A" w14:textId="242C3DB9" w:rsidR="008C4CAD" w:rsidRPr="003053B2" w:rsidRDefault="00EE5A70" w:rsidP="003053B2">
      <w:pPr>
        <w:jc w:val="center"/>
      </w:pPr>
      <w:r>
        <w:t xml:space="preserve">Well done to all the children for being so active last week. I hope you all had an enjoyable weekend. </w:t>
      </w:r>
    </w:p>
    <w:tbl>
      <w:tblPr>
        <w:tblStyle w:val="TableGrid"/>
        <w:tblW w:w="0" w:type="auto"/>
        <w:tblLayout w:type="fixed"/>
        <w:tblLook w:val="04A0" w:firstRow="1" w:lastRow="0" w:firstColumn="1" w:lastColumn="0" w:noHBand="0" w:noVBand="1"/>
      </w:tblPr>
      <w:tblGrid>
        <w:gridCol w:w="2689"/>
        <w:gridCol w:w="2551"/>
        <w:gridCol w:w="2977"/>
        <w:gridCol w:w="3260"/>
        <w:gridCol w:w="2471"/>
      </w:tblGrid>
      <w:tr w:rsidR="00126A38" w14:paraId="4796403B" w14:textId="77777777" w:rsidTr="00224E20">
        <w:tc>
          <w:tcPr>
            <w:tcW w:w="2689" w:type="dxa"/>
          </w:tcPr>
          <w:p w14:paraId="3BDA7A58" w14:textId="77777777" w:rsidR="00126A38" w:rsidRPr="00941450" w:rsidRDefault="00126A38" w:rsidP="00126A38">
            <w:pPr>
              <w:jc w:val="center"/>
              <w:rPr>
                <w:b/>
                <w:sz w:val="32"/>
              </w:rPr>
            </w:pPr>
          </w:p>
          <w:p w14:paraId="479461CD" w14:textId="65165EB7" w:rsidR="00126A38" w:rsidRPr="00941450" w:rsidRDefault="00EE5A70" w:rsidP="00126A38">
            <w:pPr>
              <w:jc w:val="center"/>
              <w:rPr>
                <w:b/>
                <w:sz w:val="32"/>
              </w:rPr>
            </w:pPr>
            <w:r>
              <w:rPr>
                <w:b/>
                <w:sz w:val="32"/>
              </w:rPr>
              <w:t>Monday 3</w:t>
            </w:r>
            <w:r w:rsidRPr="00EE5A70">
              <w:rPr>
                <w:b/>
                <w:sz w:val="32"/>
                <w:vertAlign w:val="superscript"/>
              </w:rPr>
              <w:t>rd</w:t>
            </w:r>
            <w:r>
              <w:rPr>
                <w:b/>
                <w:sz w:val="32"/>
              </w:rPr>
              <w:t xml:space="preserve"> May</w:t>
            </w:r>
          </w:p>
        </w:tc>
        <w:tc>
          <w:tcPr>
            <w:tcW w:w="2551" w:type="dxa"/>
          </w:tcPr>
          <w:p w14:paraId="2278DB87" w14:textId="77777777" w:rsidR="00126A38" w:rsidRPr="00941450" w:rsidRDefault="00126A38" w:rsidP="00126A38">
            <w:pPr>
              <w:jc w:val="center"/>
              <w:rPr>
                <w:b/>
                <w:sz w:val="32"/>
              </w:rPr>
            </w:pPr>
          </w:p>
          <w:p w14:paraId="118A8CA8" w14:textId="1E26508C" w:rsidR="00126A38" w:rsidRPr="00941450" w:rsidRDefault="00EE5A70" w:rsidP="00126A38">
            <w:pPr>
              <w:jc w:val="center"/>
              <w:rPr>
                <w:b/>
                <w:sz w:val="32"/>
              </w:rPr>
            </w:pPr>
            <w:r>
              <w:rPr>
                <w:b/>
                <w:sz w:val="32"/>
              </w:rPr>
              <w:t>Tuesday 4</w:t>
            </w:r>
            <w:r w:rsidRPr="00EE5A70">
              <w:rPr>
                <w:b/>
                <w:sz w:val="32"/>
                <w:vertAlign w:val="superscript"/>
              </w:rPr>
              <w:t>th</w:t>
            </w:r>
            <w:r>
              <w:rPr>
                <w:b/>
                <w:sz w:val="32"/>
              </w:rPr>
              <w:t xml:space="preserve"> May</w:t>
            </w:r>
          </w:p>
          <w:p w14:paraId="0B42CEDE" w14:textId="77777777" w:rsidR="00126A38" w:rsidRPr="00941450" w:rsidRDefault="00126A38" w:rsidP="00126A38">
            <w:pPr>
              <w:jc w:val="center"/>
              <w:rPr>
                <w:b/>
                <w:sz w:val="32"/>
              </w:rPr>
            </w:pPr>
          </w:p>
        </w:tc>
        <w:tc>
          <w:tcPr>
            <w:tcW w:w="2977" w:type="dxa"/>
          </w:tcPr>
          <w:p w14:paraId="1D06D937" w14:textId="77777777" w:rsidR="00126A38" w:rsidRPr="00941450" w:rsidRDefault="00126A38" w:rsidP="00126A38">
            <w:pPr>
              <w:jc w:val="center"/>
              <w:rPr>
                <w:b/>
                <w:sz w:val="32"/>
              </w:rPr>
            </w:pPr>
          </w:p>
          <w:p w14:paraId="2AC7E029" w14:textId="24D475E8" w:rsidR="00126A38" w:rsidRPr="00941450" w:rsidRDefault="00AE0244" w:rsidP="00AE0244">
            <w:pPr>
              <w:jc w:val="center"/>
              <w:rPr>
                <w:b/>
                <w:sz w:val="32"/>
              </w:rPr>
            </w:pPr>
            <w:r>
              <w:rPr>
                <w:b/>
                <w:sz w:val="32"/>
              </w:rPr>
              <w:t>Wednesday 5</w:t>
            </w:r>
            <w:r w:rsidRPr="00AE0244">
              <w:rPr>
                <w:b/>
                <w:sz w:val="32"/>
                <w:vertAlign w:val="superscript"/>
              </w:rPr>
              <w:t>th</w:t>
            </w:r>
            <w:r>
              <w:rPr>
                <w:b/>
                <w:sz w:val="32"/>
              </w:rPr>
              <w:t xml:space="preserve"> May</w:t>
            </w:r>
          </w:p>
        </w:tc>
        <w:tc>
          <w:tcPr>
            <w:tcW w:w="3260" w:type="dxa"/>
          </w:tcPr>
          <w:p w14:paraId="50EF3BD1" w14:textId="77777777" w:rsidR="00126A38" w:rsidRPr="00941450" w:rsidRDefault="00126A38" w:rsidP="00126A38">
            <w:pPr>
              <w:jc w:val="center"/>
              <w:rPr>
                <w:b/>
                <w:sz w:val="32"/>
              </w:rPr>
            </w:pPr>
          </w:p>
          <w:p w14:paraId="04D6A03D" w14:textId="77F11D2C" w:rsidR="00126A38" w:rsidRPr="00941450" w:rsidRDefault="00AE0244" w:rsidP="00AE0244">
            <w:pPr>
              <w:jc w:val="center"/>
              <w:rPr>
                <w:b/>
                <w:sz w:val="32"/>
              </w:rPr>
            </w:pPr>
            <w:r>
              <w:rPr>
                <w:b/>
                <w:sz w:val="32"/>
              </w:rPr>
              <w:t>Thursday 6</w:t>
            </w:r>
            <w:r w:rsidRPr="00AE0244">
              <w:rPr>
                <w:b/>
                <w:sz w:val="32"/>
                <w:vertAlign w:val="superscript"/>
              </w:rPr>
              <w:t>th</w:t>
            </w:r>
            <w:r>
              <w:rPr>
                <w:b/>
                <w:sz w:val="32"/>
              </w:rPr>
              <w:t xml:space="preserve"> May</w:t>
            </w:r>
          </w:p>
        </w:tc>
        <w:tc>
          <w:tcPr>
            <w:tcW w:w="2471" w:type="dxa"/>
          </w:tcPr>
          <w:p w14:paraId="38CDF96F" w14:textId="77777777" w:rsidR="00126A38" w:rsidRPr="00941450" w:rsidRDefault="00126A38" w:rsidP="00126A38">
            <w:pPr>
              <w:jc w:val="center"/>
              <w:rPr>
                <w:b/>
                <w:sz w:val="32"/>
              </w:rPr>
            </w:pPr>
          </w:p>
          <w:p w14:paraId="50E6F6C8" w14:textId="7CFC652E" w:rsidR="00126A38" w:rsidRPr="00941450" w:rsidRDefault="00AE0244" w:rsidP="00AE0244">
            <w:pPr>
              <w:jc w:val="center"/>
              <w:rPr>
                <w:b/>
                <w:sz w:val="32"/>
              </w:rPr>
            </w:pPr>
            <w:r>
              <w:rPr>
                <w:b/>
                <w:sz w:val="32"/>
              </w:rPr>
              <w:t>Friday 7</w:t>
            </w:r>
            <w:r w:rsidRPr="00AE0244">
              <w:rPr>
                <w:b/>
                <w:sz w:val="32"/>
                <w:vertAlign w:val="superscript"/>
              </w:rPr>
              <w:t>th</w:t>
            </w:r>
            <w:r>
              <w:rPr>
                <w:b/>
                <w:sz w:val="32"/>
              </w:rPr>
              <w:t xml:space="preserve"> May</w:t>
            </w:r>
          </w:p>
        </w:tc>
      </w:tr>
      <w:tr w:rsidR="00126A38" w14:paraId="62AD19C0" w14:textId="77777777" w:rsidTr="00224E20">
        <w:tc>
          <w:tcPr>
            <w:tcW w:w="2689" w:type="dxa"/>
          </w:tcPr>
          <w:p w14:paraId="6A2AEEA6" w14:textId="7B841B8F" w:rsidR="00126A38" w:rsidRDefault="00126A38"/>
          <w:p w14:paraId="4D289619" w14:textId="77777777" w:rsidR="00CB4AFD" w:rsidRDefault="00CB4AFD" w:rsidP="009604D4"/>
          <w:p w14:paraId="4CE7863C" w14:textId="77777777" w:rsidR="00126A38" w:rsidRDefault="00126A38" w:rsidP="00EE5A70"/>
        </w:tc>
        <w:tc>
          <w:tcPr>
            <w:tcW w:w="2551" w:type="dxa"/>
          </w:tcPr>
          <w:p w14:paraId="69158363" w14:textId="77777777" w:rsidR="009604D4" w:rsidRDefault="009604D4" w:rsidP="009604D4">
            <w:pPr>
              <w:rPr>
                <w:b/>
              </w:rPr>
            </w:pPr>
          </w:p>
          <w:p w14:paraId="1A67C9C7" w14:textId="0A8C54BE" w:rsidR="009604D4" w:rsidRDefault="009604D4" w:rsidP="009604D4">
            <w:pPr>
              <w:rPr>
                <w:b/>
              </w:rPr>
            </w:pPr>
            <w:r w:rsidRPr="00126A38">
              <w:rPr>
                <w:b/>
              </w:rPr>
              <w:t>English:</w:t>
            </w:r>
          </w:p>
          <w:p w14:paraId="1F8C3167" w14:textId="77777777" w:rsidR="006755DC" w:rsidRDefault="006755DC" w:rsidP="009604D4">
            <w:pPr>
              <w:rPr>
                <w:b/>
              </w:rPr>
            </w:pPr>
          </w:p>
          <w:p w14:paraId="5EA3E58C" w14:textId="449D0E55" w:rsidR="00C06759" w:rsidRDefault="00C06759" w:rsidP="00D6356E">
            <w:r>
              <w:t>Revis</w:t>
            </w:r>
            <w:r w:rsidR="00D6356E">
              <w:t xml:space="preserve">ion of </w:t>
            </w:r>
            <w:r w:rsidR="000C2601">
              <w:t>“</w:t>
            </w:r>
            <w:proofErr w:type="spellStart"/>
            <w:r w:rsidR="00D6356E">
              <w:t>sh</w:t>
            </w:r>
            <w:proofErr w:type="spellEnd"/>
            <w:r w:rsidR="000C2601">
              <w:t>”</w:t>
            </w:r>
            <w:r w:rsidR="00D6356E">
              <w:t xml:space="preserve">, </w:t>
            </w:r>
            <w:r w:rsidR="000C2601">
              <w:t>“</w:t>
            </w:r>
            <w:proofErr w:type="spellStart"/>
            <w:r w:rsidR="00D6356E">
              <w:t>th</w:t>
            </w:r>
            <w:proofErr w:type="spellEnd"/>
            <w:r w:rsidR="000C2601">
              <w:t>”</w:t>
            </w:r>
            <w:r w:rsidR="00D6356E">
              <w:t xml:space="preserve"> and </w:t>
            </w:r>
            <w:r w:rsidR="000C2601">
              <w:t>“</w:t>
            </w:r>
            <w:proofErr w:type="spellStart"/>
            <w:r w:rsidR="00D6356E">
              <w:t>ch</w:t>
            </w:r>
            <w:proofErr w:type="spellEnd"/>
            <w:r w:rsidR="000C2601">
              <w:t>”</w:t>
            </w:r>
            <w:r w:rsidR="00D6356E">
              <w:t xml:space="preserve"> sounds. </w:t>
            </w:r>
          </w:p>
          <w:p w14:paraId="237FC234" w14:textId="28390E97" w:rsidR="00D6356E" w:rsidRDefault="00D6356E" w:rsidP="00D6356E">
            <w:r>
              <w:t>Try read the words in attachment 1. If you could video your child sounding them out it would be great.</w:t>
            </w:r>
            <w:bookmarkStart w:id="0" w:name="_GoBack"/>
            <w:bookmarkEnd w:id="0"/>
          </w:p>
          <w:p w14:paraId="78D47DA1" w14:textId="77777777" w:rsidR="00C06759" w:rsidRDefault="00C06759" w:rsidP="00C06759"/>
          <w:p w14:paraId="0AE48DAA" w14:textId="77777777" w:rsidR="00C06759" w:rsidRDefault="00C06759" w:rsidP="00C06759"/>
          <w:p w14:paraId="7D1B33FD" w14:textId="63CBE4AE" w:rsidR="00387AEF" w:rsidRDefault="00D6356E" w:rsidP="00C06759">
            <w:r>
              <w:t>Attachment 2</w:t>
            </w:r>
            <w:r w:rsidR="00387AEF">
              <w:t>: Complete pag</w:t>
            </w:r>
            <w:r>
              <w:t xml:space="preserve">e from Just Phonics book. </w:t>
            </w:r>
          </w:p>
          <w:p w14:paraId="17A67383" w14:textId="77777777" w:rsidR="00387AEF" w:rsidRDefault="00387AEF" w:rsidP="00C06759"/>
          <w:p w14:paraId="5AA9BBBF" w14:textId="77777777" w:rsidR="00387AEF" w:rsidRDefault="00387AEF" w:rsidP="00C06759"/>
          <w:p w14:paraId="71C60225" w14:textId="77777777" w:rsidR="00126A38" w:rsidRDefault="00126A38"/>
          <w:p w14:paraId="69E9C61D" w14:textId="60FC7813" w:rsidR="00387AEF" w:rsidRDefault="00387AEF">
            <w:r>
              <w:t>Reading</w:t>
            </w:r>
            <w:r w:rsidR="00D6356E">
              <w:t>:</w:t>
            </w:r>
            <w:r>
              <w:t xml:space="preserve"> “Let’s Make Pancakes” </w:t>
            </w:r>
            <w:r w:rsidR="00D6356E">
              <w:t xml:space="preserve">full book. If your child is confident with this try record them </w:t>
            </w:r>
            <w:r w:rsidR="00D6356E">
              <w:lastRenderedPageBreak/>
              <w:t>and allow them to listen back at their own reading.</w:t>
            </w:r>
          </w:p>
          <w:p w14:paraId="544D2E31" w14:textId="77777777" w:rsidR="000E596F" w:rsidRDefault="000E596F"/>
          <w:p w14:paraId="443C0474" w14:textId="77777777" w:rsidR="000E596F" w:rsidRDefault="000E596F"/>
        </w:tc>
        <w:tc>
          <w:tcPr>
            <w:tcW w:w="2977" w:type="dxa"/>
          </w:tcPr>
          <w:p w14:paraId="4D83ACE8" w14:textId="77777777" w:rsidR="009604D4" w:rsidRDefault="009604D4">
            <w:pPr>
              <w:rPr>
                <w:b/>
              </w:rPr>
            </w:pPr>
          </w:p>
          <w:p w14:paraId="4F8D2728" w14:textId="77777777" w:rsidR="009604D4" w:rsidRDefault="009604D4" w:rsidP="009604D4">
            <w:pPr>
              <w:rPr>
                <w:b/>
              </w:rPr>
            </w:pPr>
            <w:r w:rsidRPr="009604D4">
              <w:rPr>
                <w:b/>
              </w:rPr>
              <w:t>English:</w:t>
            </w:r>
          </w:p>
          <w:p w14:paraId="00DB4CF5" w14:textId="65D5FCC4" w:rsidR="00A1646B" w:rsidRDefault="00A1646B" w:rsidP="00A1646B"/>
          <w:p w14:paraId="06217554" w14:textId="3337B1EC" w:rsidR="002A340B" w:rsidRDefault="002A340B" w:rsidP="00A1646B">
            <w:r>
              <w:t>Attachment 3: Circle the sound that matches each picture. This may be a little tricky. Allow the children do what they can themselves first and offer help then.</w:t>
            </w:r>
          </w:p>
          <w:p w14:paraId="00AB0286" w14:textId="7E0A2262" w:rsidR="00B775B8" w:rsidRDefault="00387AEF" w:rsidP="00B775B8">
            <w:pPr>
              <w:pStyle w:val="NormalWeb"/>
            </w:pPr>
            <w:r>
              <w:t>-Readin</w:t>
            </w:r>
            <w:r w:rsidR="00B775B8">
              <w:t>g:</w:t>
            </w:r>
            <w:r w:rsidR="00D6356E">
              <w:t xml:space="preserve"> Oxford Owl. Choose a book to read from Oxford owl website or continue to work on “Let’s Make Pancakes”</w:t>
            </w:r>
          </w:p>
          <w:p w14:paraId="1597C45D" w14:textId="36EBCA1F" w:rsidR="00652672" w:rsidRPr="00652672" w:rsidRDefault="002A340B" w:rsidP="00B775B8">
            <w:pPr>
              <w:pStyle w:val="NormalWeb"/>
            </w:pPr>
            <w:r>
              <w:t>-</w:t>
            </w:r>
            <w:r w:rsidR="00652672">
              <w:t xml:space="preserve">Attachment 4: Skills book. Based on the reader the children had last week. Complete attachment 4. </w:t>
            </w:r>
          </w:p>
          <w:p w14:paraId="73B9B4C7" w14:textId="32F83C83" w:rsidR="00B41615" w:rsidRDefault="00B41615" w:rsidP="00A1646B"/>
          <w:p w14:paraId="14BE5D16" w14:textId="7836433B" w:rsidR="00387AEF" w:rsidRPr="009604D4" w:rsidRDefault="00387AEF" w:rsidP="00A1646B">
            <w:pPr>
              <w:rPr>
                <w:b/>
              </w:rPr>
            </w:pPr>
          </w:p>
        </w:tc>
        <w:tc>
          <w:tcPr>
            <w:tcW w:w="3260" w:type="dxa"/>
          </w:tcPr>
          <w:p w14:paraId="6605CB50" w14:textId="77777777" w:rsidR="00B41615" w:rsidRDefault="00B41615"/>
          <w:p w14:paraId="2C824FAB" w14:textId="63C23C59" w:rsidR="00E35D25" w:rsidRPr="00387AEF" w:rsidRDefault="00B41615" w:rsidP="00A1646B">
            <w:pPr>
              <w:rPr>
                <w:b/>
              </w:rPr>
            </w:pPr>
            <w:r w:rsidRPr="009604D4">
              <w:rPr>
                <w:b/>
              </w:rPr>
              <w:t>English:</w:t>
            </w:r>
          </w:p>
          <w:p w14:paraId="459538D7" w14:textId="7CD3177E" w:rsidR="00B41615" w:rsidRDefault="00B41615"/>
          <w:p w14:paraId="17E42CE0" w14:textId="7289741D" w:rsidR="00387AEF" w:rsidRDefault="00387AEF" w:rsidP="00387AEF">
            <w:pPr>
              <w:pStyle w:val="NormalWeb"/>
              <w:rPr>
                <w:rFonts w:ascii="Arial" w:hAnsi="Arial" w:cs="Arial"/>
                <w:color w:val="000000"/>
                <w:sz w:val="20"/>
                <w:szCs w:val="20"/>
              </w:rPr>
            </w:pPr>
            <w:r>
              <w:t xml:space="preserve">-Reading: </w:t>
            </w:r>
            <w:r w:rsidR="00652672">
              <w:t>Oxford Owl. Book of Choice</w:t>
            </w:r>
            <w:r>
              <w:rPr>
                <w:rFonts w:ascii="Arial" w:hAnsi="Arial" w:cs="Arial"/>
                <w:color w:val="000000"/>
                <w:sz w:val="20"/>
                <w:szCs w:val="20"/>
              </w:rPr>
              <w:t xml:space="preserve"> </w:t>
            </w:r>
          </w:p>
          <w:p w14:paraId="6BE0143C" w14:textId="1E940EA0" w:rsidR="00E35D25" w:rsidRDefault="00652672">
            <w:r>
              <w:t>-New Sound “</w:t>
            </w:r>
            <w:proofErr w:type="spellStart"/>
            <w:r>
              <w:t>qu</w:t>
            </w:r>
            <w:proofErr w:type="spellEnd"/>
            <w:r>
              <w:t xml:space="preserve">”-video at this link. </w:t>
            </w:r>
            <w:r w:rsidRPr="00652672">
              <w:t>https://www.youtube.com/watch?v=NdsA67mxt1o</w:t>
            </w:r>
          </w:p>
          <w:p w14:paraId="181E5427" w14:textId="77777777" w:rsidR="00387AEF" w:rsidRDefault="00387AEF"/>
          <w:p w14:paraId="34297E27" w14:textId="1E8AA2ED" w:rsidR="00387AEF" w:rsidRDefault="00387AEF">
            <w:r>
              <w:t xml:space="preserve">-List some words that have the </w:t>
            </w:r>
            <w:r w:rsidR="008867E8">
              <w:t>“</w:t>
            </w:r>
            <w:proofErr w:type="spellStart"/>
            <w:r w:rsidR="00652672">
              <w:t>qu</w:t>
            </w:r>
            <w:proofErr w:type="spellEnd"/>
            <w:r w:rsidR="008867E8">
              <w:t>”</w:t>
            </w:r>
            <w:r>
              <w:t xml:space="preserve"> sound.</w:t>
            </w:r>
            <w:r w:rsidR="00652672">
              <w:t xml:space="preserve"> See if you can sound them out. </w:t>
            </w:r>
          </w:p>
          <w:p w14:paraId="15154F55" w14:textId="3377D131" w:rsidR="00387AEF" w:rsidRDefault="00387AEF" w:rsidP="00387AEF"/>
          <w:p w14:paraId="16A12516" w14:textId="6E3BE845" w:rsidR="00652672" w:rsidRPr="00652672" w:rsidRDefault="00652672" w:rsidP="00652672">
            <w:r>
              <w:t>-</w:t>
            </w:r>
            <w:r w:rsidRPr="00652672">
              <w:t>Complete page 35 of Jolly Phonics book.</w:t>
            </w:r>
            <w:r>
              <w:t xml:space="preserve"> </w:t>
            </w:r>
          </w:p>
          <w:p w14:paraId="3D3E759E" w14:textId="4EDCC26F" w:rsidR="00B41615" w:rsidRDefault="00B41615" w:rsidP="00387AEF"/>
        </w:tc>
        <w:tc>
          <w:tcPr>
            <w:tcW w:w="2471" w:type="dxa"/>
          </w:tcPr>
          <w:p w14:paraId="2032F2BC" w14:textId="77777777" w:rsidR="00B41615" w:rsidRDefault="00B41615" w:rsidP="00B41615">
            <w:pPr>
              <w:rPr>
                <w:b/>
              </w:rPr>
            </w:pPr>
          </w:p>
          <w:p w14:paraId="5D96E2F2" w14:textId="77777777" w:rsidR="00B41615" w:rsidRDefault="00B41615" w:rsidP="00B41615">
            <w:pPr>
              <w:rPr>
                <w:b/>
              </w:rPr>
            </w:pPr>
            <w:r w:rsidRPr="009604D4">
              <w:rPr>
                <w:b/>
              </w:rPr>
              <w:t>English:</w:t>
            </w:r>
          </w:p>
          <w:p w14:paraId="008D5727" w14:textId="77777777" w:rsidR="00B41615" w:rsidRDefault="00B41615"/>
          <w:p w14:paraId="05FC7994" w14:textId="0B4A9322" w:rsidR="00A1646B" w:rsidRDefault="00B41615" w:rsidP="00A1646B">
            <w:r>
              <w:t>-</w:t>
            </w:r>
            <w:r w:rsidR="00A1646B">
              <w:t xml:space="preserve"> </w:t>
            </w:r>
            <w:r w:rsidR="00652672">
              <w:t>Reading: Oxford owl</w:t>
            </w:r>
          </w:p>
          <w:p w14:paraId="46FB40C4" w14:textId="6EC1D695" w:rsidR="00652672" w:rsidRDefault="00652672" w:rsidP="00A1646B">
            <w:r>
              <w:t>-Assessment: word list from last week (attachment 5) Try not to give the children any help. Mark them out of 16. If you could record them reading the words that would be great.</w:t>
            </w:r>
          </w:p>
          <w:p w14:paraId="49552299" w14:textId="7F875608" w:rsidR="00126A38" w:rsidRDefault="00126A38"/>
          <w:p w14:paraId="6B04985E" w14:textId="77777777" w:rsidR="00266AAD" w:rsidRDefault="00266AAD"/>
          <w:p w14:paraId="60AAA279" w14:textId="644ED647" w:rsidR="00387AEF" w:rsidRDefault="00943505" w:rsidP="00387AEF">
            <w:r>
              <w:t>“</w:t>
            </w:r>
            <w:proofErr w:type="spellStart"/>
            <w:r>
              <w:t>q</w:t>
            </w:r>
            <w:r w:rsidR="00652672">
              <w:t>u</w:t>
            </w:r>
            <w:proofErr w:type="spellEnd"/>
            <w:r>
              <w:t>”</w:t>
            </w:r>
            <w:r w:rsidR="00652672">
              <w:t xml:space="preserve"> sound</w:t>
            </w:r>
            <w:r>
              <w:t xml:space="preserve"> and revision of other digraphs</w:t>
            </w:r>
            <w:r w:rsidR="00652672">
              <w:t xml:space="preserve">: </w:t>
            </w:r>
            <w:r>
              <w:t>Attachments 6 &amp; 7</w:t>
            </w:r>
          </w:p>
          <w:p w14:paraId="3F7F3CC2" w14:textId="77777777" w:rsidR="00943505" w:rsidRDefault="00943505" w:rsidP="00387AEF"/>
          <w:p w14:paraId="0F4AA596" w14:textId="1AF54A39" w:rsidR="00943505" w:rsidRDefault="00943505" w:rsidP="00387AEF">
            <w:r>
              <w:t>-Play some games on the Teach Your Monster to Read game/app</w:t>
            </w:r>
          </w:p>
          <w:p w14:paraId="30A5C616" w14:textId="700C1ED5" w:rsidR="00387AEF" w:rsidRDefault="00387AEF" w:rsidP="00652672"/>
        </w:tc>
      </w:tr>
      <w:tr w:rsidR="00126A38" w14:paraId="2C205523" w14:textId="77777777" w:rsidTr="00224E20">
        <w:tc>
          <w:tcPr>
            <w:tcW w:w="2689" w:type="dxa"/>
          </w:tcPr>
          <w:p w14:paraId="3B5EA8BE" w14:textId="2FF068A2" w:rsidR="00387AEF" w:rsidRDefault="00387AEF" w:rsidP="00440D3F"/>
        </w:tc>
        <w:tc>
          <w:tcPr>
            <w:tcW w:w="2551" w:type="dxa"/>
          </w:tcPr>
          <w:p w14:paraId="397C62CE" w14:textId="77777777" w:rsidR="00553246" w:rsidRDefault="00553246" w:rsidP="00553246">
            <w:pPr>
              <w:rPr>
                <w:b/>
              </w:rPr>
            </w:pPr>
            <w:proofErr w:type="spellStart"/>
            <w:r w:rsidRPr="00553246">
              <w:rPr>
                <w:b/>
                <w:highlight w:val="green"/>
              </w:rPr>
              <w:t>Gaeilge</w:t>
            </w:r>
            <w:proofErr w:type="spellEnd"/>
            <w:r w:rsidRPr="00553246">
              <w:rPr>
                <w:b/>
                <w:highlight w:val="green"/>
              </w:rPr>
              <w:t>:</w:t>
            </w:r>
          </w:p>
          <w:p w14:paraId="73E7543F" w14:textId="77777777" w:rsidR="00553246" w:rsidRDefault="00553246"/>
          <w:p w14:paraId="0C97E5CF" w14:textId="77777777" w:rsidR="00553246" w:rsidRDefault="00553246"/>
          <w:p w14:paraId="30623F87"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0ADFAB3E" w14:textId="1D7DE5FA" w:rsidR="00387AEF" w:rsidRDefault="00387AEF" w:rsidP="00387AEF"/>
          <w:p w14:paraId="400B1DA2" w14:textId="77777777" w:rsidR="00C12845" w:rsidRDefault="00387AEF" w:rsidP="00AE0244">
            <w:pPr>
              <w:rPr>
                <w:b/>
              </w:rPr>
            </w:pPr>
            <w:proofErr w:type="spellStart"/>
            <w:r w:rsidRPr="00387AEF">
              <w:rPr>
                <w:b/>
              </w:rPr>
              <w:t>Ceacht</w:t>
            </w:r>
            <w:proofErr w:type="spellEnd"/>
            <w:r w:rsidRPr="00387AEF">
              <w:rPr>
                <w:b/>
              </w:rPr>
              <w:t xml:space="preserve"> </w:t>
            </w:r>
            <w:r w:rsidR="00AE0244">
              <w:rPr>
                <w:b/>
              </w:rPr>
              <w:t xml:space="preserve">6: </w:t>
            </w:r>
          </w:p>
          <w:p w14:paraId="11612A06" w14:textId="6A42E2C6" w:rsidR="00387AEF" w:rsidRDefault="00387AEF" w:rsidP="00AE0244">
            <w:pPr>
              <w:rPr>
                <w:b/>
              </w:rPr>
            </w:pPr>
          </w:p>
          <w:p w14:paraId="19DD249B" w14:textId="6C84A031" w:rsidR="00AE0244" w:rsidRDefault="00F753F3" w:rsidP="00AE0244">
            <w:proofErr w:type="spellStart"/>
            <w:r w:rsidRPr="00F753F3">
              <w:rPr>
                <w:b/>
              </w:rPr>
              <w:t>Cómhrá</w:t>
            </w:r>
            <w:proofErr w:type="spellEnd"/>
            <w:r>
              <w:t xml:space="preserve">: </w:t>
            </w:r>
            <w:r w:rsidR="00C12845">
              <w:t xml:space="preserve">Cad </w:t>
            </w:r>
            <w:proofErr w:type="spellStart"/>
            <w:r w:rsidR="00C12845">
              <w:t>atá</w:t>
            </w:r>
            <w:proofErr w:type="spellEnd"/>
            <w:r w:rsidR="00C12845">
              <w:t xml:space="preserve"> </w:t>
            </w:r>
            <w:proofErr w:type="spellStart"/>
            <w:r w:rsidR="00C12845">
              <w:t>sa</w:t>
            </w:r>
            <w:proofErr w:type="spellEnd"/>
            <w:r w:rsidR="00C12845">
              <w:t xml:space="preserve"> </w:t>
            </w:r>
            <w:proofErr w:type="spellStart"/>
            <w:r w:rsidR="00C12845">
              <w:t>chistin</w:t>
            </w:r>
            <w:proofErr w:type="spellEnd"/>
            <w:r w:rsidR="00C12845">
              <w:t xml:space="preserve">? </w:t>
            </w:r>
          </w:p>
          <w:p w14:paraId="60BEDEAB" w14:textId="77777777" w:rsidR="00C12845" w:rsidRDefault="00C12845" w:rsidP="00AE0244">
            <w:proofErr w:type="spellStart"/>
            <w:r>
              <w:t>Tá</w:t>
            </w:r>
            <w:proofErr w:type="spellEnd"/>
            <w:r>
              <w:t xml:space="preserve"> </w:t>
            </w:r>
            <w:proofErr w:type="gramStart"/>
            <w:r>
              <w:t xml:space="preserve">( </w:t>
            </w:r>
            <w:proofErr w:type="spellStart"/>
            <w:r>
              <w:t>doras</w:t>
            </w:r>
            <w:proofErr w:type="spellEnd"/>
            <w:proofErr w:type="gramEnd"/>
            <w:r>
              <w:t xml:space="preserve">, </w:t>
            </w:r>
            <w:proofErr w:type="spellStart"/>
            <w:r>
              <w:t>fuinneog</w:t>
            </w:r>
            <w:proofErr w:type="spellEnd"/>
            <w:r>
              <w:t xml:space="preserve">, </w:t>
            </w:r>
            <w:proofErr w:type="spellStart"/>
            <w:r>
              <w:t>stól</w:t>
            </w:r>
            <w:proofErr w:type="spellEnd"/>
            <w:r>
              <w:t xml:space="preserve">, clog, </w:t>
            </w:r>
            <w:proofErr w:type="spellStart"/>
            <w:r>
              <w:t>bord</w:t>
            </w:r>
            <w:proofErr w:type="spellEnd"/>
            <w:r>
              <w:t xml:space="preserve">, </w:t>
            </w:r>
            <w:proofErr w:type="spellStart"/>
            <w:r>
              <w:t>cathaoir</w:t>
            </w:r>
            <w:proofErr w:type="spellEnd"/>
            <w:r>
              <w:t xml:space="preserve">, </w:t>
            </w:r>
            <w:proofErr w:type="spellStart"/>
            <w:r>
              <w:t>cófra</w:t>
            </w:r>
            <w:proofErr w:type="spellEnd"/>
            <w:r>
              <w:t xml:space="preserve">) </w:t>
            </w:r>
            <w:proofErr w:type="spellStart"/>
            <w:r>
              <w:t>sa</w:t>
            </w:r>
            <w:proofErr w:type="spellEnd"/>
            <w:r>
              <w:t xml:space="preserve"> </w:t>
            </w:r>
            <w:proofErr w:type="spellStart"/>
            <w:r>
              <w:t>chistin</w:t>
            </w:r>
            <w:proofErr w:type="spellEnd"/>
            <w:r>
              <w:t>.</w:t>
            </w:r>
          </w:p>
          <w:p w14:paraId="311A6413" w14:textId="77777777" w:rsidR="00C12845" w:rsidRDefault="00C12845" w:rsidP="00AE0244"/>
          <w:p w14:paraId="5C7DEF36" w14:textId="370270F6" w:rsidR="00C12845" w:rsidRDefault="00F753F3" w:rsidP="00AE0244">
            <w:proofErr w:type="spellStart"/>
            <w:r w:rsidRPr="00F753F3">
              <w:rPr>
                <w:b/>
              </w:rPr>
              <w:t>Cluichí</w:t>
            </w:r>
            <w:proofErr w:type="spellEnd"/>
            <w:r w:rsidRPr="00F753F3">
              <w:rPr>
                <w:b/>
              </w:rPr>
              <w:t>:</w:t>
            </w:r>
            <w:r>
              <w:t xml:space="preserve"> </w:t>
            </w:r>
            <w:proofErr w:type="spellStart"/>
            <w:r w:rsidR="00C12845">
              <w:t>Tasc</w:t>
            </w:r>
            <w:proofErr w:type="spellEnd"/>
            <w:r w:rsidR="00C12845">
              <w:t xml:space="preserve"> </w:t>
            </w:r>
            <w:proofErr w:type="spellStart"/>
            <w:r w:rsidR="00C12845">
              <w:t>Éisteachta</w:t>
            </w:r>
            <w:proofErr w:type="spellEnd"/>
            <w:r w:rsidR="00C12845">
              <w:t xml:space="preserve"> 6.1, 6.2, 6.3 (previous lessons need to be completed for the children to do well with new games)</w:t>
            </w:r>
          </w:p>
          <w:p w14:paraId="5825751B" w14:textId="62EF6C6E" w:rsidR="00C12845" w:rsidRDefault="00C12845" w:rsidP="00AE0244"/>
        </w:tc>
        <w:tc>
          <w:tcPr>
            <w:tcW w:w="2977" w:type="dxa"/>
          </w:tcPr>
          <w:p w14:paraId="300A7D94" w14:textId="77777777" w:rsidR="00553246" w:rsidRDefault="00553246" w:rsidP="00553246">
            <w:pPr>
              <w:rPr>
                <w:b/>
              </w:rPr>
            </w:pPr>
            <w:proofErr w:type="spellStart"/>
            <w:r w:rsidRPr="00553246">
              <w:rPr>
                <w:b/>
                <w:highlight w:val="green"/>
              </w:rPr>
              <w:t>Gaeilge</w:t>
            </w:r>
            <w:proofErr w:type="spellEnd"/>
            <w:r w:rsidRPr="00553246">
              <w:rPr>
                <w:b/>
                <w:highlight w:val="green"/>
              </w:rPr>
              <w:t>:</w:t>
            </w:r>
          </w:p>
          <w:p w14:paraId="457CB67F" w14:textId="77777777" w:rsidR="00126A38" w:rsidRDefault="00126A38"/>
          <w:p w14:paraId="5C720884" w14:textId="77777777" w:rsidR="009B37BB" w:rsidRDefault="009B37BB"/>
          <w:p w14:paraId="442BF20A" w14:textId="77777777" w:rsidR="00387AEF" w:rsidRDefault="00A9345B" w:rsidP="00387AEF">
            <w:r>
              <w:t xml:space="preserve"> </w:t>
            </w:r>
            <w:proofErr w:type="spellStart"/>
            <w:r w:rsidR="00387AEF">
              <w:t>Bua</w:t>
            </w:r>
            <w:proofErr w:type="spellEnd"/>
            <w:r w:rsidR="00387AEF">
              <w:t xml:space="preserve"> </w:t>
            </w:r>
            <w:proofErr w:type="spellStart"/>
            <w:r w:rsidR="00387AEF">
              <w:t>na</w:t>
            </w:r>
            <w:proofErr w:type="spellEnd"/>
            <w:r w:rsidR="00387AEF">
              <w:t xml:space="preserve"> </w:t>
            </w:r>
            <w:proofErr w:type="spellStart"/>
            <w:r w:rsidR="00387AEF">
              <w:t>Cainte</w:t>
            </w:r>
            <w:proofErr w:type="spellEnd"/>
            <w:r w:rsidR="00387AEF">
              <w:t xml:space="preserve">: Sa </w:t>
            </w:r>
            <w:proofErr w:type="spellStart"/>
            <w:r w:rsidR="00387AEF">
              <w:t>Bhaile</w:t>
            </w:r>
            <w:proofErr w:type="spellEnd"/>
          </w:p>
          <w:p w14:paraId="5116D4C6" w14:textId="77777777" w:rsidR="00A9345B" w:rsidRDefault="00A9345B"/>
          <w:p w14:paraId="54C40F5E" w14:textId="73B45C44" w:rsidR="00387AEF" w:rsidRPr="00F753F3" w:rsidRDefault="00F753F3">
            <w:pPr>
              <w:rPr>
                <w:b/>
              </w:rPr>
            </w:pPr>
            <w:proofErr w:type="spellStart"/>
            <w:r w:rsidRPr="00F753F3">
              <w:rPr>
                <w:b/>
              </w:rPr>
              <w:t>Ceacht</w:t>
            </w:r>
            <w:proofErr w:type="spellEnd"/>
            <w:r w:rsidRPr="00F753F3">
              <w:rPr>
                <w:b/>
              </w:rPr>
              <w:t xml:space="preserve"> 6</w:t>
            </w:r>
          </w:p>
          <w:p w14:paraId="2302C1CA" w14:textId="4B27C9E3" w:rsidR="00C12845" w:rsidRDefault="00C12845">
            <w:r>
              <w:t>Attachment 8: Point to the pictures 1 by 1 and say “Cad é sin?” The children will say “Sin___” (</w:t>
            </w:r>
            <w:proofErr w:type="spellStart"/>
            <w:r>
              <w:t>doras</w:t>
            </w:r>
            <w:proofErr w:type="spellEnd"/>
            <w:r>
              <w:t xml:space="preserve">, </w:t>
            </w:r>
            <w:proofErr w:type="spellStart"/>
            <w:r>
              <w:t>fuinneog</w:t>
            </w:r>
            <w:proofErr w:type="spellEnd"/>
            <w:r>
              <w:t xml:space="preserve">, </w:t>
            </w:r>
            <w:proofErr w:type="spellStart"/>
            <w:r>
              <w:t>stól</w:t>
            </w:r>
            <w:proofErr w:type="spellEnd"/>
            <w:r>
              <w:t xml:space="preserve">, clog, </w:t>
            </w:r>
            <w:proofErr w:type="spellStart"/>
            <w:r>
              <w:t>bord</w:t>
            </w:r>
            <w:proofErr w:type="spellEnd"/>
            <w:r>
              <w:t xml:space="preserve">, </w:t>
            </w:r>
            <w:proofErr w:type="spellStart"/>
            <w:r>
              <w:t>cathaoir</w:t>
            </w:r>
            <w:proofErr w:type="spellEnd"/>
            <w:r>
              <w:t xml:space="preserve">, </w:t>
            </w:r>
            <w:proofErr w:type="spellStart"/>
            <w:r>
              <w:t>có</w:t>
            </w:r>
            <w:r>
              <w:t>fra</w:t>
            </w:r>
            <w:proofErr w:type="spellEnd"/>
            <w:r>
              <w:t xml:space="preserve">) </w:t>
            </w:r>
          </w:p>
          <w:p w14:paraId="77B854FB" w14:textId="77777777" w:rsidR="00387AEF" w:rsidRDefault="00387AEF"/>
          <w:p w14:paraId="1D805868" w14:textId="19B66D2E" w:rsidR="00387AEF" w:rsidRDefault="00F753F3" w:rsidP="00F753F3">
            <w:r>
              <w:t>Attachment 9: Colour.</w:t>
            </w:r>
          </w:p>
        </w:tc>
        <w:tc>
          <w:tcPr>
            <w:tcW w:w="3260" w:type="dxa"/>
          </w:tcPr>
          <w:p w14:paraId="7DC406AC" w14:textId="77777777" w:rsidR="009B37BB" w:rsidRDefault="009B37BB" w:rsidP="009B37BB">
            <w:pPr>
              <w:rPr>
                <w:b/>
              </w:rPr>
            </w:pPr>
            <w:proofErr w:type="spellStart"/>
            <w:r w:rsidRPr="00553246">
              <w:rPr>
                <w:b/>
                <w:highlight w:val="green"/>
              </w:rPr>
              <w:t>Gaeilge</w:t>
            </w:r>
            <w:proofErr w:type="spellEnd"/>
            <w:r w:rsidRPr="00553246">
              <w:rPr>
                <w:b/>
                <w:highlight w:val="green"/>
              </w:rPr>
              <w:t>:</w:t>
            </w:r>
          </w:p>
          <w:p w14:paraId="6B74BC1E" w14:textId="77777777" w:rsidR="00126A38" w:rsidRDefault="00126A38"/>
          <w:p w14:paraId="7861C2B5" w14:textId="77777777" w:rsidR="009B37BB" w:rsidRDefault="009B37BB"/>
          <w:p w14:paraId="64F134DC"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6B7E5A75" w14:textId="77777777" w:rsidR="00387AEF" w:rsidRDefault="00387AEF" w:rsidP="00387AEF"/>
          <w:p w14:paraId="69613CBA" w14:textId="0D487B29" w:rsidR="00387AEF" w:rsidRPr="00387AEF" w:rsidRDefault="00F753F3" w:rsidP="00387AEF">
            <w:pPr>
              <w:rPr>
                <w:b/>
              </w:rPr>
            </w:pPr>
            <w:proofErr w:type="spellStart"/>
            <w:r>
              <w:rPr>
                <w:b/>
              </w:rPr>
              <w:t>Ceacht</w:t>
            </w:r>
            <w:proofErr w:type="spellEnd"/>
            <w:r>
              <w:rPr>
                <w:b/>
              </w:rPr>
              <w:t xml:space="preserve"> 7</w:t>
            </w:r>
          </w:p>
          <w:p w14:paraId="494610AA" w14:textId="77777777" w:rsidR="00387AEF" w:rsidRDefault="00F753F3" w:rsidP="00387AEF">
            <w:r>
              <w:t xml:space="preserve"> Listen to the </w:t>
            </w:r>
            <w:proofErr w:type="spellStart"/>
            <w:r>
              <w:t>cómhrá</w:t>
            </w:r>
            <w:proofErr w:type="spellEnd"/>
            <w:r>
              <w:t xml:space="preserve"> (conversation)</w:t>
            </w:r>
          </w:p>
          <w:p w14:paraId="58124ED3" w14:textId="77777777" w:rsidR="00F753F3" w:rsidRDefault="00F753F3" w:rsidP="00387AEF"/>
          <w:p w14:paraId="30F62010" w14:textId="77777777" w:rsidR="00F753F3" w:rsidRDefault="00F753F3" w:rsidP="00387AEF">
            <w:r>
              <w:t>Attachment 10: Ask the questions suggested.</w:t>
            </w:r>
          </w:p>
          <w:p w14:paraId="6D38E126" w14:textId="77777777" w:rsidR="00F753F3" w:rsidRDefault="00F753F3" w:rsidP="00387AEF"/>
          <w:p w14:paraId="5FCC45C0" w14:textId="3A2258C1" w:rsidR="00F753F3" w:rsidRDefault="00F753F3" w:rsidP="00387AEF">
            <w:r>
              <w:t xml:space="preserve">Play games </w:t>
            </w:r>
            <w:proofErr w:type="spellStart"/>
            <w:r>
              <w:t>tasc</w:t>
            </w:r>
            <w:proofErr w:type="spellEnd"/>
            <w:r>
              <w:t xml:space="preserve"> </w:t>
            </w:r>
            <w:proofErr w:type="spellStart"/>
            <w:r>
              <w:t>éisteachta</w:t>
            </w:r>
            <w:proofErr w:type="spellEnd"/>
            <w:r>
              <w:t xml:space="preserve"> &amp; </w:t>
            </w:r>
            <w:proofErr w:type="spellStart"/>
            <w:r>
              <w:t>Cluiche</w:t>
            </w:r>
            <w:proofErr w:type="spellEnd"/>
            <w:r>
              <w:t xml:space="preserve"> </w:t>
            </w:r>
            <w:proofErr w:type="spellStart"/>
            <w:r>
              <w:t>cuimhne</w:t>
            </w:r>
            <w:proofErr w:type="spellEnd"/>
            <w:r>
              <w:t>.</w:t>
            </w:r>
          </w:p>
        </w:tc>
        <w:tc>
          <w:tcPr>
            <w:tcW w:w="2471" w:type="dxa"/>
          </w:tcPr>
          <w:p w14:paraId="148D1237" w14:textId="77777777" w:rsidR="009B37BB" w:rsidRDefault="009B37BB" w:rsidP="009B37BB">
            <w:pPr>
              <w:rPr>
                <w:b/>
              </w:rPr>
            </w:pPr>
            <w:proofErr w:type="spellStart"/>
            <w:r w:rsidRPr="00553246">
              <w:rPr>
                <w:b/>
                <w:highlight w:val="green"/>
              </w:rPr>
              <w:t>Gaeilge</w:t>
            </w:r>
            <w:proofErr w:type="spellEnd"/>
            <w:r w:rsidRPr="00553246">
              <w:rPr>
                <w:b/>
                <w:highlight w:val="green"/>
              </w:rPr>
              <w:t>:</w:t>
            </w:r>
          </w:p>
          <w:p w14:paraId="06735380" w14:textId="77777777" w:rsidR="00126A38" w:rsidRDefault="00126A38"/>
          <w:p w14:paraId="11570DD9" w14:textId="77777777" w:rsidR="009B37BB" w:rsidRDefault="009B37BB"/>
          <w:p w14:paraId="1485C3DA"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6F1D30D9" w14:textId="77777777" w:rsidR="00387AEF" w:rsidRDefault="00387AEF" w:rsidP="00A9345B"/>
          <w:p w14:paraId="53A515A8" w14:textId="77777777" w:rsidR="00F06909" w:rsidRDefault="00F753F3" w:rsidP="00A9345B">
            <w:pPr>
              <w:rPr>
                <w:b/>
              </w:rPr>
            </w:pPr>
            <w:proofErr w:type="spellStart"/>
            <w:r w:rsidRPr="00F753F3">
              <w:rPr>
                <w:b/>
              </w:rPr>
              <w:t>Ceacht</w:t>
            </w:r>
            <w:proofErr w:type="spellEnd"/>
            <w:r w:rsidRPr="00F753F3">
              <w:rPr>
                <w:b/>
              </w:rPr>
              <w:t xml:space="preserve"> 8</w:t>
            </w:r>
          </w:p>
          <w:p w14:paraId="7F3CBE32" w14:textId="77777777" w:rsidR="00F753F3" w:rsidRDefault="00F753F3" w:rsidP="00A9345B">
            <w:pPr>
              <w:rPr>
                <w:b/>
              </w:rPr>
            </w:pPr>
          </w:p>
          <w:p w14:paraId="58598125" w14:textId="7B289424" w:rsidR="00F753F3" w:rsidRDefault="00F753F3" w:rsidP="00A9345B">
            <w:pPr>
              <w:rPr>
                <w:b/>
              </w:rPr>
            </w:pPr>
            <w:proofErr w:type="spellStart"/>
            <w:r>
              <w:rPr>
                <w:b/>
              </w:rPr>
              <w:t>Cómhrá</w:t>
            </w:r>
            <w:proofErr w:type="spellEnd"/>
            <w:r>
              <w:rPr>
                <w:b/>
              </w:rPr>
              <w:t xml:space="preserve">: </w:t>
            </w:r>
            <w:r w:rsidRPr="00F753F3">
              <w:t xml:space="preserve">Cad </w:t>
            </w:r>
            <w:proofErr w:type="spellStart"/>
            <w:r w:rsidRPr="00F753F3">
              <w:t>atá</w:t>
            </w:r>
            <w:proofErr w:type="spellEnd"/>
            <w:r w:rsidRPr="00F753F3">
              <w:t xml:space="preserve"> </w:t>
            </w:r>
            <w:proofErr w:type="spellStart"/>
            <w:r w:rsidRPr="00F753F3">
              <w:t>ar</w:t>
            </w:r>
            <w:proofErr w:type="spellEnd"/>
            <w:r w:rsidRPr="00F753F3">
              <w:t xml:space="preserve"> an </w:t>
            </w:r>
            <w:proofErr w:type="spellStart"/>
            <w:r w:rsidRPr="00F753F3">
              <w:t>mbord</w:t>
            </w:r>
            <w:proofErr w:type="spellEnd"/>
            <w:r w:rsidRPr="00F753F3">
              <w:t>?</w:t>
            </w:r>
            <w:r>
              <w:t xml:space="preserve"> (What is on the </w:t>
            </w:r>
            <w:proofErr w:type="gramStart"/>
            <w:r>
              <w:t>table.</w:t>
            </w:r>
            <w:proofErr w:type="gramEnd"/>
            <w:r>
              <w:t>) The children should remember most of these words from “</w:t>
            </w:r>
            <w:proofErr w:type="spellStart"/>
            <w:r>
              <w:t>Bia</w:t>
            </w:r>
            <w:proofErr w:type="spellEnd"/>
            <w:r>
              <w:t>” theme.</w:t>
            </w:r>
          </w:p>
          <w:p w14:paraId="5D251761" w14:textId="77777777" w:rsidR="00F753F3" w:rsidRDefault="00F753F3" w:rsidP="00A9345B">
            <w:pPr>
              <w:rPr>
                <w:b/>
              </w:rPr>
            </w:pPr>
          </w:p>
          <w:p w14:paraId="72FEC8DD" w14:textId="694480CE" w:rsidR="00F753F3" w:rsidRDefault="00F753F3" w:rsidP="00A9345B">
            <w:pPr>
              <w:rPr>
                <w:b/>
              </w:rPr>
            </w:pPr>
            <w:proofErr w:type="spellStart"/>
            <w:r>
              <w:rPr>
                <w:b/>
              </w:rPr>
              <w:t>Rann</w:t>
            </w:r>
            <w:proofErr w:type="spellEnd"/>
            <w:r>
              <w:rPr>
                <w:b/>
              </w:rPr>
              <w:t xml:space="preserve">: </w:t>
            </w:r>
            <w:proofErr w:type="spellStart"/>
            <w:r w:rsidRPr="00F753F3">
              <w:t>Glig</w:t>
            </w:r>
            <w:proofErr w:type="spellEnd"/>
            <w:r w:rsidRPr="00F753F3">
              <w:t xml:space="preserve"> </w:t>
            </w:r>
            <w:proofErr w:type="spellStart"/>
            <w:r w:rsidRPr="00F753F3">
              <w:t>Glag</w:t>
            </w:r>
            <w:proofErr w:type="spellEnd"/>
            <w:r w:rsidRPr="00F753F3">
              <w:t xml:space="preserve"> Glug</w:t>
            </w:r>
          </w:p>
          <w:p w14:paraId="6EB41EFB" w14:textId="77777777" w:rsidR="00F753F3" w:rsidRDefault="00F753F3" w:rsidP="00A9345B">
            <w:pPr>
              <w:rPr>
                <w:b/>
              </w:rPr>
            </w:pPr>
          </w:p>
          <w:p w14:paraId="0F156EEF" w14:textId="77777777" w:rsidR="00F753F3" w:rsidRDefault="00F753F3" w:rsidP="00A9345B">
            <w:pPr>
              <w:rPr>
                <w:b/>
              </w:rPr>
            </w:pPr>
          </w:p>
          <w:p w14:paraId="3A9CCAE4" w14:textId="5EC82BAD" w:rsidR="00F753F3" w:rsidRPr="00F753F3" w:rsidRDefault="00F753F3" w:rsidP="00A9345B">
            <w:pPr>
              <w:rPr>
                <w:b/>
              </w:rPr>
            </w:pPr>
            <w:proofErr w:type="spellStart"/>
            <w:r>
              <w:rPr>
                <w:b/>
              </w:rPr>
              <w:t>Cluichí</w:t>
            </w:r>
            <w:proofErr w:type="spellEnd"/>
            <w:r>
              <w:rPr>
                <w:b/>
              </w:rPr>
              <w:t xml:space="preserve">: </w:t>
            </w:r>
            <w:proofErr w:type="spellStart"/>
            <w:r w:rsidRPr="00F753F3">
              <w:t>Tasc</w:t>
            </w:r>
            <w:proofErr w:type="spellEnd"/>
            <w:r w:rsidRPr="00F753F3">
              <w:t xml:space="preserve"> 8.1 &amp; 8.2</w:t>
            </w:r>
          </w:p>
        </w:tc>
      </w:tr>
      <w:tr w:rsidR="00126A38" w14:paraId="6EFAD441" w14:textId="77777777" w:rsidTr="00224E20">
        <w:tc>
          <w:tcPr>
            <w:tcW w:w="2689" w:type="dxa"/>
          </w:tcPr>
          <w:p w14:paraId="137BFFA7" w14:textId="336CC451" w:rsidR="00607CEA" w:rsidRDefault="00607CEA"/>
          <w:p w14:paraId="2BE9D021" w14:textId="77777777" w:rsidR="00607CEA" w:rsidRDefault="00607CEA"/>
          <w:p w14:paraId="43E25156" w14:textId="77777777" w:rsidR="00607CEA" w:rsidRDefault="00607CEA"/>
          <w:p w14:paraId="22348592" w14:textId="170B69E2" w:rsidR="00607CEA" w:rsidRDefault="00607CEA"/>
        </w:tc>
        <w:tc>
          <w:tcPr>
            <w:tcW w:w="2551" w:type="dxa"/>
          </w:tcPr>
          <w:p w14:paraId="68E88FB6" w14:textId="77777777" w:rsidR="00607CEA" w:rsidRPr="00607CEA" w:rsidRDefault="00607CEA" w:rsidP="00607CEA">
            <w:pPr>
              <w:rPr>
                <w:b/>
              </w:rPr>
            </w:pPr>
            <w:r w:rsidRPr="00607CEA">
              <w:rPr>
                <w:b/>
                <w:highlight w:val="red"/>
              </w:rPr>
              <w:t>Maths:</w:t>
            </w:r>
          </w:p>
          <w:p w14:paraId="26C5547A" w14:textId="77777777" w:rsidR="00126A38" w:rsidRDefault="00126A38"/>
          <w:p w14:paraId="53F4F0D4" w14:textId="01BE8AE5" w:rsidR="00941450" w:rsidRDefault="00AE0244" w:rsidP="0035766A">
            <w:proofErr w:type="spellStart"/>
            <w:r>
              <w:t>Pg</w:t>
            </w:r>
            <w:proofErr w:type="spellEnd"/>
            <w:r>
              <w:t xml:space="preserve"> 32 of Planet </w:t>
            </w:r>
            <w:proofErr w:type="gramStart"/>
            <w:r>
              <w:t>Maths  Number</w:t>
            </w:r>
            <w:proofErr w:type="gramEnd"/>
            <w:r>
              <w:t xml:space="preserve"> Practice book.</w:t>
            </w:r>
          </w:p>
        </w:tc>
        <w:tc>
          <w:tcPr>
            <w:tcW w:w="2977" w:type="dxa"/>
          </w:tcPr>
          <w:p w14:paraId="49EEC0FD" w14:textId="77777777" w:rsidR="00607CEA" w:rsidRPr="00607CEA" w:rsidRDefault="00607CEA" w:rsidP="00607CEA">
            <w:pPr>
              <w:rPr>
                <w:b/>
              </w:rPr>
            </w:pPr>
            <w:r w:rsidRPr="00607CEA">
              <w:rPr>
                <w:b/>
                <w:highlight w:val="red"/>
              </w:rPr>
              <w:t>Maths:</w:t>
            </w:r>
          </w:p>
          <w:p w14:paraId="6A1C8BBF" w14:textId="77777777" w:rsidR="00126A38" w:rsidRDefault="00126A38"/>
          <w:p w14:paraId="76C7D718" w14:textId="14D9DCC6" w:rsidR="00941450" w:rsidRDefault="00AE0244">
            <w:proofErr w:type="spellStart"/>
            <w:r>
              <w:t>Pg</w:t>
            </w:r>
            <w:proofErr w:type="spellEnd"/>
            <w:r>
              <w:t xml:space="preserve"> </w:t>
            </w:r>
            <w:r>
              <w:t>33</w:t>
            </w:r>
            <w:r>
              <w:t xml:space="preserve"> of Planet </w:t>
            </w:r>
            <w:proofErr w:type="gramStart"/>
            <w:r>
              <w:t>Maths  Number</w:t>
            </w:r>
            <w:proofErr w:type="gramEnd"/>
            <w:r>
              <w:t xml:space="preserve"> Practice book.</w:t>
            </w:r>
          </w:p>
        </w:tc>
        <w:tc>
          <w:tcPr>
            <w:tcW w:w="3260" w:type="dxa"/>
          </w:tcPr>
          <w:p w14:paraId="1EEEB543" w14:textId="77777777" w:rsidR="00607CEA" w:rsidRPr="00607CEA" w:rsidRDefault="00607CEA" w:rsidP="00607CEA">
            <w:pPr>
              <w:rPr>
                <w:b/>
              </w:rPr>
            </w:pPr>
            <w:r w:rsidRPr="00607CEA">
              <w:rPr>
                <w:b/>
                <w:highlight w:val="red"/>
              </w:rPr>
              <w:t>Maths:</w:t>
            </w:r>
          </w:p>
          <w:p w14:paraId="309704BD" w14:textId="77777777" w:rsidR="00126A38" w:rsidRDefault="00126A38"/>
          <w:p w14:paraId="6B93AB01" w14:textId="04D081A6" w:rsidR="00941450" w:rsidRDefault="00AE0244">
            <w:proofErr w:type="spellStart"/>
            <w:r>
              <w:t>Pg</w:t>
            </w:r>
            <w:proofErr w:type="spellEnd"/>
            <w:r>
              <w:t xml:space="preserve"> </w:t>
            </w:r>
            <w:r>
              <w:t>34 &amp; 35</w:t>
            </w:r>
            <w:r>
              <w:t xml:space="preserve"> of Planet </w:t>
            </w:r>
            <w:proofErr w:type="gramStart"/>
            <w:r>
              <w:t>Maths  Number</w:t>
            </w:r>
            <w:proofErr w:type="gramEnd"/>
            <w:r>
              <w:t xml:space="preserve"> Practice book.</w:t>
            </w:r>
          </w:p>
        </w:tc>
        <w:tc>
          <w:tcPr>
            <w:tcW w:w="2471" w:type="dxa"/>
          </w:tcPr>
          <w:p w14:paraId="22CBADE3" w14:textId="7157CC59" w:rsidR="00126A38" w:rsidRPr="000C2601" w:rsidRDefault="00607CEA">
            <w:pPr>
              <w:rPr>
                <w:b/>
              </w:rPr>
            </w:pPr>
            <w:r w:rsidRPr="00607CEA">
              <w:rPr>
                <w:b/>
                <w:highlight w:val="red"/>
              </w:rPr>
              <w:t>Maths:</w:t>
            </w:r>
          </w:p>
          <w:p w14:paraId="1B1425CC" w14:textId="061669DF" w:rsidR="00941450" w:rsidRDefault="00AE0244" w:rsidP="00CB4AFD">
            <w:proofErr w:type="spellStart"/>
            <w:r>
              <w:t>Pg</w:t>
            </w:r>
            <w:proofErr w:type="spellEnd"/>
            <w:r>
              <w:t xml:space="preserve"> </w:t>
            </w:r>
            <w:r>
              <w:t>36 &amp; 37</w:t>
            </w:r>
            <w:r>
              <w:t xml:space="preserve"> of Planet </w:t>
            </w:r>
            <w:proofErr w:type="gramStart"/>
            <w:r>
              <w:t>Maths  Number</w:t>
            </w:r>
            <w:proofErr w:type="gramEnd"/>
            <w:r>
              <w:t xml:space="preserve"> Practice book.</w:t>
            </w:r>
          </w:p>
        </w:tc>
      </w:tr>
      <w:tr w:rsidR="00126A38" w14:paraId="11157137" w14:textId="77777777" w:rsidTr="00224E20">
        <w:tc>
          <w:tcPr>
            <w:tcW w:w="2689" w:type="dxa"/>
          </w:tcPr>
          <w:p w14:paraId="27ADB6F4" w14:textId="5A7BBF79" w:rsidR="00126A38" w:rsidRDefault="00126A38"/>
          <w:p w14:paraId="7F6BCC90" w14:textId="04FF3AC8" w:rsidR="00342535" w:rsidRPr="00285441" w:rsidRDefault="00342535"/>
        </w:tc>
        <w:tc>
          <w:tcPr>
            <w:tcW w:w="2551" w:type="dxa"/>
          </w:tcPr>
          <w:p w14:paraId="439DCB1E" w14:textId="4D9BA861" w:rsidR="00607CEA" w:rsidRPr="00285441" w:rsidRDefault="00607CEA">
            <w:pPr>
              <w:rPr>
                <w:b/>
                <w:color w:val="FFD966" w:themeColor="accent4" w:themeTint="99"/>
                <w:sz w:val="28"/>
              </w:rPr>
            </w:pPr>
            <w:r w:rsidRPr="00285441">
              <w:rPr>
                <w:b/>
                <w:color w:val="FFD966" w:themeColor="accent4" w:themeTint="99"/>
                <w:sz w:val="28"/>
              </w:rPr>
              <w:t>Music:</w:t>
            </w:r>
          </w:p>
          <w:p w14:paraId="1DC0BDE9" w14:textId="137703FE" w:rsidR="002672A9" w:rsidRDefault="002672A9" w:rsidP="00081CB1">
            <w:hyperlink r:id="rId5" w:history="1">
              <w:r w:rsidRPr="00AB6824">
                <w:rPr>
                  <w:rStyle w:val="Hyperlink"/>
                </w:rPr>
                <w:t>https://dabbledoomusic.com/courses/369926/lectures/5806447</w:t>
              </w:r>
            </w:hyperlink>
          </w:p>
          <w:p w14:paraId="348E1F3E" w14:textId="06424999" w:rsidR="00081CB1" w:rsidRDefault="008C4CAD" w:rsidP="00081CB1">
            <w:r>
              <w:lastRenderedPageBreak/>
              <w:t>Song of the week.</w:t>
            </w:r>
          </w:p>
          <w:p w14:paraId="5DCCBD26" w14:textId="5CCF56C9" w:rsidR="008C4CAD" w:rsidRDefault="008867E8" w:rsidP="00081CB1">
            <w:r>
              <w:t>“</w:t>
            </w:r>
            <w:r w:rsidR="002672A9">
              <w:t>Count on Me</w:t>
            </w:r>
            <w:r>
              <w:t>”</w:t>
            </w:r>
            <w:r w:rsidR="008C4CAD">
              <w:t xml:space="preserve"> </w:t>
            </w:r>
            <w:r w:rsidR="002672A9">
              <w:t>–Bruno Mars</w:t>
            </w:r>
          </w:p>
          <w:p w14:paraId="205D0474" w14:textId="015AC324" w:rsidR="00081CB1" w:rsidRDefault="00081CB1" w:rsidP="00081CB1">
            <w:r>
              <w:t>Allow the children to listen and learn as much of the song as they can.</w:t>
            </w:r>
          </w:p>
          <w:p w14:paraId="6593B30F" w14:textId="7663C1C5" w:rsidR="00081CB1" w:rsidRDefault="002672A9" w:rsidP="00081CB1">
            <w:r>
              <w:t>If they could create actions and video them to me that would be fantastic.</w:t>
            </w:r>
          </w:p>
        </w:tc>
        <w:tc>
          <w:tcPr>
            <w:tcW w:w="2977" w:type="dxa"/>
          </w:tcPr>
          <w:p w14:paraId="1264658F" w14:textId="77777777" w:rsidR="00941450" w:rsidRDefault="00941450">
            <w:r w:rsidRPr="00941450">
              <w:rPr>
                <w:b/>
                <w:color w:val="ED7D31" w:themeColor="accent2"/>
                <w:sz w:val="28"/>
              </w:rPr>
              <w:lastRenderedPageBreak/>
              <w:t>SESE:</w:t>
            </w:r>
            <w:r w:rsidRPr="00941450">
              <w:rPr>
                <w:color w:val="ED7D31" w:themeColor="accent2"/>
                <w:sz w:val="28"/>
              </w:rPr>
              <w:t xml:space="preserve"> </w:t>
            </w:r>
          </w:p>
          <w:p w14:paraId="2848205B" w14:textId="77777777" w:rsidR="008C4CAD" w:rsidRDefault="002672A9">
            <w:r>
              <w:t>Lifecycle of a ladybird.</w:t>
            </w:r>
          </w:p>
          <w:p w14:paraId="3866DDDC" w14:textId="32C22377" w:rsidR="002672A9" w:rsidRDefault="002672A9">
            <w:hyperlink r:id="rId6" w:history="1">
              <w:r w:rsidRPr="00AB6824">
                <w:rPr>
                  <w:rStyle w:val="Hyperlink"/>
                </w:rPr>
                <w:t>https://www.natgeokids.com/au/discover/animals/insects/l</w:t>
              </w:r>
              <w:r w:rsidRPr="00AB6824">
                <w:rPr>
                  <w:rStyle w:val="Hyperlink"/>
                </w:rPr>
                <w:lastRenderedPageBreak/>
                <w:t>adybird-facts/</w:t>
              </w:r>
            </w:hyperlink>
            <w:r>
              <w:t xml:space="preserve"> Some interesting facts here.</w:t>
            </w:r>
          </w:p>
          <w:p w14:paraId="5CD75AD4" w14:textId="77777777" w:rsidR="002672A9" w:rsidRDefault="002672A9"/>
          <w:p w14:paraId="19A29E56" w14:textId="71DDE4CE" w:rsidR="002672A9" w:rsidRDefault="002672A9">
            <w:r>
              <w:t>Attachment 11: Go through some interesting information about ladybirds. Discuss their lifecycle and allow the children time to complete page 55 of book.</w:t>
            </w:r>
          </w:p>
          <w:p w14:paraId="6E49454D" w14:textId="5262EE90" w:rsidR="002672A9" w:rsidRDefault="002672A9"/>
        </w:tc>
        <w:tc>
          <w:tcPr>
            <w:tcW w:w="3260" w:type="dxa"/>
          </w:tcPr>
          <w:p w14:paraId="1A6C537E" w14:textId="163BC248" w:rsidR="00285441" w:rsidRDefault="00285441">
            <w:pPr>
              <w:rPr>
                <w:b/>
                <w:color w:val="00B0F0"/>
                <w:sz w:val="28"/>
              </w:rPr>
            </w:pPr>
            <w:r w:rsidRPr="00285441">
              <w:rPr>
                <w:b/>
                <w:color w:val="00B0F0"/>
                <w:sz w:val="28"/>
              </w:rPr>
              <w:lastRenderedPageBreak/>
              <w:t>Art</w:t>
            </w:r>
            <w:r>
              <w:rPr>
                <w:b/>
                <w:color w:val="00B0F0"/>
                <w:sz w:val="28"/>
              </w:rPr>
              <w:t>:</w:t>
            </w:r>
            <w:r w:rsidR="00941450">
              <w:rPr>
                <w:b/>
                <w:color w:val="00B0F0"/>
                <w:sz w:val="28"/>
              </w:rPr>
              <w:t xml:space="preserve"> </w:t>
            </w:r>
          </w:p>
          <w:p w14:paraId="0BF488AC" w14:textId="520EB385" w:rsidR="008867E8" w:rsidRPr="005C4C5E" w:rsidRDefault="002672A9" w:rsidP="008867E8">
            <w:pPr>
              <w:jc w:val="center"/>
            </w:pPr>
            <w:r>
              <w:t xml:space="preserve">Try create your own ladybird using whatever materials you </w:t>
            </w:r>
            <w:r>
              <w:lastRenderedPageBreak/>
              <w:t>have available. Look at attachment 12 for ideas.</w:t>
            </w:r>
          </w:p>
        </w:tc>
        <w:tc>
          <w:tcPr>
            <w:tcW w:w="2471" w:type="dxa"/>
          </w:tcPr>
          <w:p w14:paraId="720CEBFA" w14:textId="50476C64" w:rsidR="000C2601" w:rsidRDefault="00F753F3">
            <w:pPr>
              <w:rPr>
                <w:b/>
                <w:color w:val="92D050"/>
                <w:sz w:val="24"/>
              </w:rPr>
            </w:pPr>
            <w:r w:rsidRPr="00F753F3">
              <w:rPr>
                <w:b/>
                <w:color w:val="92D050"/>
                <w:sz w:val="24"/>
              </w:rPr>
              <w:lastRenderedPageBreak/>
              <w:t>PE</w:t>
            </w:r>
            <w:r w:rsidR="000C2601">
              <w:rPr>
                <w:b/>
                <w:color w:val="92D050"/>
                <w:sz w:val="24"/>
              </w:rPr>
              <w:t>:</w:t>
            </w:r>
          </w:p>
          <w:p w14:paraId="77958D23" w14:textId="77777777" w:rsidR="000C2601" w:rsidRDefault="000C2601">
            <w:pPr>
              <w:rPr>
                <w:sz w:val="24"/>
              </w:rPr>
            </w:pPr>
            <w:r w:rsidRPr="000C2601">
              <w:rPr>
                <w:sz w:val="24"/>
              </w:rPr>
              <w:t xml:space="preserve">Choose 3 of your favourite activities that you completed </w:t>
            </w:r>
            <w:r w:rsidRPr="000C2601">
              <w:rPr>
                <w:sz w:val="24"/>
              </w:rPr>
              <w:lastRenderedPageBreak/>
              <w:t>last week</w:t>
            </w:r>
            <w:r>
              <w:rPr>
                <w:b/>
                <w:color w:val="92D050"/>
                <w:sz w:val="24"/>
              </w:rPr>
              <w:t xml:space="preserve">. </w:t>
            </w:r>
            <w:r w:rsidRPr="000C2601">
              <w:rPr>
                <w:sz w:val="24"/>
              </w:rPr>
              <w:t>See if you can improve on them.</w:t>
            </w:r>
          </w:p>
          <w:p w14:paraId="3F2BDEF7" w14:textId="797AA6A4" w:rsidR="000C2601" w:rsidRPr="00F753F3" w:rsidRDefault="000C2601">
            <w:pPr>
              <w:rPr>
                <w:b/>
              </w:rPr>
            </w:pPr>
            <w:r>
              <w:rPr>
                <w:sz w:val="24"/>
              </w:rPr>
              <w:t xml:space="preserve">-Try a 10 min Joe Wicks workout on </w:t>
            </w:r>
            <w:proofErr w:type="spellStart"/>
            <w:r>
              <w:rPr>
                <w:sz w:val="24"/>
              </w:rPr>
              <w:t>Youtube</w:t>
            </w:r>
            <w:proofErr w:type="spellEnd"/>
            <w:r>
              <w:rPr>
                <w:sz w:val="24"/>
              </w:rPr>
              <w:t>.</w:t>
            </w:r>
          </w:p>
        </w:tc>
      </w:tr>
      <w:tr w:rsidR="00941450" w14:paraId="6FC3F554" w14:textId="77777777" w:rsidTr="001E4213">
        <w:trPr>
          <w:trHeight w:val="1621"/>
        </w:trPr>
        <w:tc>
          <w:tcPr>
            <w:tcW w:w="13948" w:type="dxa"/>
            <w:gridSpan w:val="5"/>
          </w:tcPr>
          <w:p w14:paraId="27FF65BA" w14:textId="2B658E32" w:rsidR="00941450" w:rsidRDefault="00941450"/>
          <w:p w14:paraId="0BEE6445" w14:textId="4AA692CE" w:rsidR="00941450" w:rsidRDefault="005E2020">
            <w:r w:rsidRPr="005E2020">
              <w:rPr>
                <w:highlight w:val="yellow"/>
              </w:rPr>
              <w:t>Religion:</w:t>
            </w:r>
          </w:p>
          <w:p w14:paraId="1263E17A" w14:textId="73C80FFB" w:rsidR="004E5267" w:rsidRDefault="005E2020">
            <w:r>
              <w:t xml:space="preserve">Please work ahead with religion. Log into </w:t>
            </w:r>
            <w:proofErr w:type="spellStart"/>
            <w:r>
              <w:t>veritasgrowinlove</w:t>
            </w:r>
            <w:proofErr w:type="spellEnd"/>
            <w:r>
              <w:t xml:space="preserve"> and use the free login </w:t>
            </w:r>
            <w:r w:rsidR="005C4C5E">
              <w:t>detail shown in attachment 19</w:t>
            </w:r>
            <w:r>
              <w:t>. When you log in, cl</w:t>
            </w:r>
            <w:r w:rsidR="004E5267">
              <w:t>ick on the junior infant book,</w:t>
            </w:r>
          </w:p>
          <w:p w14:paraId="1CF7A79C" w14:textId="2BCE4308" w:rsidR="004E5267" w:rsidRDefault="000E596F">
            <w:r>
              <w:t>T</w:t>
            </w:r>
            <w:r w:rsidR="000C2601">
              <w:t>heme 10</w:t>
            </w:r>
            <w:r w:rsidR="005E2020">
              <w:t xml:space="preserve">: </w:t>
            </w:r>
            <w:r w:rsidR="000C2601">
              <w:t>Seasonal theme: Mary</w:t>
            </w:r>
          </w:p>
          <w:p w14:paraId="00F8662F" w14:textId="0F0FD00F" w:rsidR="008C4CAD" w:rsidRDefault="000C2601">
            <w:r>
              <w:t>Song: When creation was begun.</w:t>
            </w:r>
          </w:p>
          <w:p w14:paraId="380EA4D9" w14:textId="30DBF2E0" w:rsidR="000C2601" w:rsidRDefault="000C2601">
            <w:r>
              <w:t>Attachment 12: Mary</w:t>
            </w:r>
          </w:p>
          <w:p w14:paraId="6CAD913C" w14:textId="77777777" w:rsidR="000C2601" w:rsidRDefault="000C2601"/>
          <w:p w14:paraId="45C4BB46" w14:textId="77777777" w:rsidR="000C2601" w:rsidRDefault="000C2601"/>
          <w:p w14:paraId="5577CB6D" w14:textId="77777777" w:rsidR="00941450" w:rsidRDefault="00941450" w:rsidP="001E4213"/>
        </w:tc>
      </w:tr>
    </w:tbl>
    <w:p w14:paraId="29AE3D2B" w14:textId="4EA286D8" w:rsidR="00FA4348" w:rsidRDefault="005C4C5E" w:rsidP="005C4C5E">
      <w:pPr>
        <w:jc w:val="center"/>
      </w:pPr>
      <w:r>
        <w:t>*</w:t>
      </w:r>
      <w:r w:rsidR="00B775B8">
        <w:t>Remember if you do not have a way to print out attachment sheets there is no problem. They are just suggestions. You could use t</w:t>
      </w:r>
      <w:r>
        <w:t>hem as an oral resource instead*</w:t>
      </w:r>
    </w:p>
    <w:sectPr w:rsidR="00FA4348" w:rsidSect="00126A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E359E"/>
    <w:multiLevelType w:val="hybridMultilevel"/>
    <w:tmpl w:val="ECECC0BE"/>
    <w:lvl w:ilvl="0" w:tplc="95ECEF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9C7EEC"/>
    <w:multiLevelType w:val="hybridMultilevel"/>
    <w:tmpl w:val="57E20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F12761D"/>
    <w:multiLevelType w:val="hybridMultilevel"/>
    <w:tmpl w:val="34D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4112DBA"/>
    <w:multiLevelType w:val="hybridMultilevel"/>
    <w:tmpl w:val="5E486174"/>
    <w:lvl w:ilvl="0" w:tplc="75BE9AE8">
      <w:numFmt w:val="bullet"/>
      <w:lvlText w:val="-"/>
      <w:lvlJc w:val="left"/>
      <w:pPr>
        <w:ind w:left="72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8941EBB"/>
    <w:multiLevelType w:val="hybridMultilevel"/>
    <w:tmpl w:val="27BA85AE"/>
    <w:lvl w:ilvl="0" w:tplc="3C085A9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D890890"/>
    <w:multiLevelType w:val="hybridMultilevel"/>
    <w:tmpl w:val="AA8650D6"/>
    <w:lvl w:ilvl="0" w:tplc="EA0C95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64034B1"/>
    <w:multiLevelType w:val="hybridMultilevel"/>
    <w:tmpl w:val="2FD6A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38"/>
    <w:rsid w:val="00081CB1"/>
    <w:rsid w:val="000C2601"/>
    <w:rsid w:val="000E596F"/>
    <w:rsid w:val="00126A38"/>
    <w:rsid w:val="00224E20"/>
    <w:rsid w:val="00266AAD"/>
    <w:rsid w:val="002672A9"/>
    <w:rsid w:val="00285441"/>
    <w:rsid w:val="002A340B"/>
    <w:rsid w:val="003053B2"/>
    <w:rsid w:val="00342535"/>
    <w:rsid w:val="0035766A"/>
    <w:rsid w:val="00387AEF"/>
    <w:rsid w:val="00396D50"/>
    <w:rsid w:val="00440D3F"/>
    <w:rsid w:val="004E5267"/>
    <w:rsid w:val="00553246"/>
    <w:rsid w:val="00581400"/>
    <w:rsid w:val="005C4C5E"/>
    <w:rsid w:val="005E2020"/>
    <w:rsid w:val="00607CEA"/>
    <w:rsid w:val="00652672"/>
    <w:rsid w:val="006755DC"/>
    <w:rsid w:val="007C64CD"/>
    <w:rsid w:val="008867E8"/>
    <w:rsid w:val="008C4CAD"/>
    <w:rsid w:val="008C5CDF"/>
    <w:rsid w:val="00941450"/>
    <w:rsid w:val="00943505"/>
    <w:rsid w:val="009604D4"/>
    <w:rsid w:val="009922E5"/>
    <w:rsid w:val="009B37BB"/>
    <w:rsid w:val="00A1646B"/>
    <w:rsid w:val="00A62A57"/>
    <w:rsid w:val="00A9345B"/>
    <w:rsid w:val="00AE0244"/>
    <w:rsid w:val="00B41615"/>
    <w:rsid w:val="00B63501"/>
    <w:rsid w:val="00B775B8"/>
    <w:rsid w:val="00B90127"/>
    <w:rsid w:val="00BF232B"/>
    <w:rsid w:val="00C06759"/>
    <w:rsid w:val="00C12845"/>
    <w:rsid w:val="00CB4AFD"/>
    <w:rsid w:val="00D55716"/>
    <w:rsid w:val="00D6356E"/>
    <w:rsid w:val="00E35D25"/>
    <w:rsid w:val="00E75E47"/>
    <w:rsid w:val="00EE5A70"/>
    <w:rsid w:val="00F06909"/>
    <w:rsid w:val="00F56085"/>
    <w:rsid w:val="00F67FA5"/>
    <w:rsid w:val="00F753F3"/>
    <w:rsid w:val="00FA4348"/>
    <w:rsid w:val="00FB0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9B6"/>
  <w15:chartTrackingRefBased/>
  <w15:docId w15:val="{CA2FC56F-D055-4A87-A09B-003698F1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A38"/>
    <w:pPr>
      <w:ind w:left="720"/>
      <w:contextualSpacing/>
    </w:pPr>
  </w:style>
  <w:style w:type="character" w:styleId="Hyperlink">
    <w:name w:val="Hyperlink"/>
    <w:basedOn w:val="DefaultParagraphFont"/>
    <w:uiPriority w:val="99"/>
    <w:unhideWhenUsed/>
    <w:rsid w:val="00126A38"/>
    <w:rPr>
      <w:color w:val="0563C1" w:themeColor="hyperlink"/>
      <w:u w:val="single"/>
    </w:rPr>
  </w:style>
  <w:style w:type="paragraph" w:styleId="NormalWeb">
    <w:name w:val="Normal (Web)"/>
    <w:basedOn w:val="Normal"/>
    <w:uiPriority w:val="99"/>
    <w:semiHidden/>
    <w:unhideWhenUsed/>
    <w:rsid w:val="00B775B8"/>
    <w:pPr>
      <w:spacing w:before="100" w:beforeAutospacing="1" w:after="100" w:afterAutospacing="1" w:line="240" w:lineRule="auto"/>
    </w:pPr>
    <w:rPr>
      <w:rFonts w:ascii="Calibri" w:eastAsiaTheme="minorEastAsia" w:hAnsi="Calibri" w:cs="Calibri"/>
      <w:lang w:eastAsia="en-IE"/>
    </w:rPr>
  </w:style>
  <w:style w:type="character" w:styleId="Strong">
    <w:name w:val="Strong"/>
    <w:basedOn w:val="DefaultParagraphFont"/>
    <w:uiPriority w:val="22"/>
    <w:qFormat/>
    <w:rsid w:val="00B775B8"/>
    <w:rPr>
      <w:b/>
      <w:bCs/>
    </w:rPr>
  </w:style>
  <w:style w:type="character" w:styleId="Emphasis">
    <w:name w:val="Emphasis"/>
    <w:basedOn w:val="DefaultParagraphFont"/>
    <w:uiPriority w:val="20"/>
    <w:qFormat/>
    <w:rsid w:val="00B775B8"/>
    <w:rPr>
      <w:i/>
      <w:iCs/>
    </w:rPr>
  </w:style>
  <w:style w:type="character" w:customStyle="1" w:styleId="Heading1Char">
    <w:name w:val="Heading 1 Char"/>
    <w:basedOn w:val="DefaultParagraphFont"/>
    <w:link w:val="Heading1"/>
    <w:uiPriority w:val="9"/>
    <w:rsid w:val="00B90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geokids.com/au/discover/animals/insects/ladybird-facts/" TargetMode="External"/><Relationship Id="rId5" Type="http://schemas.openxmlformats.org/officeDocument/2006/relationships/hyperlink" Target="https://dabbledoomusic.com/courses/369926/lectures/58064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Galvin</dc:creator>
  <cp:keywords/>
  <dc:description/>
  <cp:lastModifiedBy>Laura Galvin</cp:lastModifiedBy>
  <cp:revision>2</cp:revision>
  <dcterms:created xsi:type="dcterms:W3CDTF">2020-05-01T14:18:00Z</dcterms:created>
  <dcterms:modified xsi:type="dcterms:W3CDTF">2020-05-01T14:18:00Z</dcterms:modified>
</cp:coreProperties>
</file>