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7645F" w14:textId="77777777" w:rsidR="00941450" w:rsidRDefault="00941450">
      <w:r>
        <w:t xml:space="preserve">Hello everyone, </w:t>
      </w:r>
    </w:p>
    <w:p w14:paraId="48839E55" w14:textId="7828A749" w:rsidR="00126A38" w:rsidRDefault="00941450">
      <w:r>
        <w:t xml:space="preserve">Here is your school work for the week ahead. Do what you can from the list. Don’t forget to send me </w:t>
      </w:r>
      <w:r w:rsidR="005E2020">
        <w:t>some pictures/videos if you can.</w:t>
      </w:r>
      <w:r>
        <w:t xml:space="preserve"> I would love to see your work.</w:t>
      </w:r>
    </w:p>
    <w:p w14:paraId="7AB3253D" w14:textId="77777777" w:rsidR="00941450" w:rsidRDefault="00941450"/>
    <w:p w14:paraId="20C026F5" w14:textId="22217237" w:rsidR="00941450" w:rsidRDefault="00941450">
      <w:r>
        <w:t>Ms Galvin</w:t>
      </w:r>
    </w:p>
    <w:p w14:paraId="7C5DF705" w14:textId="77777777" w:rsidR="00126A38" w:rsidRDefault="00126A3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977"/>
        <w:gridCol w:w="3260"/>
        <w:gridCol w:w="2471"/>
      </w:tblGrid>
      <w:tr w:rsidR="00126A38" w14:paraId="4796403B" w14:textId="77777777" w:rsidTr="00224E20">
        <w:tc>
          <w:tcPr>
            <w:tcW w:w="2689" w:type="dxa"/>
          </w:tcPr>
          <w:p w14:paraId="3BDA7A58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479461CD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  <w:r w:rsidRPr="00941450">
              <w:rPr>
                <w:b/>
                <w:sz w:val="32"/>
              </w:rPr>
              <w:t>Monday 23</w:t>
            </w:r>
            <w:r w:rsidRPr="00941450">
              <w:rPr>
                <w:b/>
                <w:sz w:val="32"/>
                <w:vertAlign w:val="superscript"/>
              </w:rPr>
              <w:t>rd</w:t>
            </w:r>
            <w:r w:rsidRPr="00941450">
              <w:rPr>
                <w:b/>
                <w:sz w:val="32"/>
              </w:rPr>
              <w:t xml:space="preserve"> March</w:t>
            </w:r>
          </w:p>
        </w:tc>
        <w:tc>
          <w:tcPr>
            <w:tcW w:w="2551" w:type="dxa"/>
          </w:tcPr>
          <w:p w14:paraId="2278DB8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118A8CA8" w14:textId="678BDA1B" w:rsidR="00126A38" w:rsidRPr="00941450" w:rsidRDefault="00126A38" w:rsidP="00126A38">
            <w:pPr>
              <w:jc w:val="center"/>
              <w:rPr>
                <w:b/>
                <w:sz w:val="32"/>
              </w:rPr>
            </w:pPr>
            <w:r w:rsidRPr="00941450">
              <w:rPr>
                <w:b/>
                <w:sz w:val="32"/>
              </w:rPr>
              <w:t>Tuesday 24</w:t>
            </w:r>
            <w:r w:rsidRPr="00941450">
              <w:rPr>
                <w:b/>
                <w:sz w:val="32"/>
                <w:vertAlign w:val="superscript"/>
              </w:rPr>
              <w:t>th</w:t>
            </w:r>
            <w:r w:rsidR="00224E20" w:rsidRPr="00941450">
              <w:rPr>
                <w:b/>
                <w:sz w:val="32"/>
              </w:rPr>
              <w:t xml:space="preserve"> M</w:t>
            </w:r>
            <w:r w:rsidRPr="00941450">
              <w:rPr>
                <w:b/>
                <w:sz w:val="32"/>
              </w:rPr>
              <w:t>arch</w:t>
            </w:r>
          </w:p>
          <w:p w14:paraId="0B42CEDE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</w:tc>
        <w:tc>
          <w:tcPr>
            <w:tcW w:w="2977" w:type="dxa"/>
          </w:tcPr>
          <w:p w14:paraId="1D06D93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2AC7E029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  <w:r w:rsidRPr="00941450">
              <w:rPr>
                <w:b/>
                <w:sz w:val="32"/>
              </w:rPr>
              <w:t>Wednesday 25</w:t>
            </w:r>
            <w:r w:rsidRPr="00941450">
              <w:rPr>
                <w:b/>
                <w:sz w:val="32"/>
                <w:vertAlign w:val="superscript"/>
              </w:rPr>
              <w:t>th</w:t>
            </w:r>
            <w:r w:rsidRPr="00941450">
              <w:rPr>
                <w:b/>
                <w:sz w:val="32"/>
              </w:rPr>
              <w:t xml:space="preserve"> March</w:t>
            </w:r>
          </w:p>
        </w:tc>
        <w:tc>
          <w:tcPr>
            <w:tcW w:w="3260" w:type="dxa"/>
          </w:tcPr>
          <w:p w14:paraId="50EF3BD1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04D6A03D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  <w:r w:rsidRPr="00941450">
              <w:rPr>
                <w:b/>
                <w:sz w:val="32"/>
              </w:rPr>
              <w:t>Thursday 26</w:t>
            </w:r>
            <w:r w:rsidRPr="00941450">
              <w:rPr>
                <w:b/>
                <w:sz w:val="32"/>
                <w:vertAlign w:val="superscript"/>
              </w:rPr>
              <w:t>th</w:t>
            </w:r>
            <w:r w:rsidRPr="00941450">
              <w:rPr>
                <w:b/>
                <w:sz w:val="32"/>
              </w:rPr>
              <w:t xml:space="preserve"> March</w:t>
            </w:r>
          </w:p>
        </w:tc>
        <w:tc>
          <w:tcPr>
            <w:tcW w:w="2471" w:type="dxa"/>
          </w:tcPr>
          <w:p w14:paraId="38CDF96F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50E6F6C8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  <w:r w:rsidRPr="00941450">
              <w:rPr>
                <w:b/>
                <w:sz w:val="32"/>
              </w:rPr>
              <w:t>Friday 27</w:t>
            </w:r>
            <w:r w:rsidRPr="00941450">
              <w:rPr>
                <w:b/>
                <w:sz w:val="32"/>
                <w:vertAlign w:val="superscript"/>
              </w:rPr>
              <w:t>th</w:t>
            </w:r>
            <w:r w:rsidRPr="00941450">
              <w:rPr>
                <w:b/>
                <w:sz w:val="32"/>
              </w:rPr>
              <w:t xml:space="preserve"> March</w:t>
            </w:r>
          </w:p>
        </w:tc>
      </w:tr>
      <w:tr w:rsidR="00126A38" w14:paraId="62AD19C0" w14:textId="77777777" w:rsidTr="00224E20">
        <w:tc>
          <w:tcPr>
            <w:tcW w:w="2689" w:type="dxa"/>
          </w:tcPr>
          <w:p w14:paraId="6A2AEEA6" w14:textId="77777777" w:rsidR="00126A38" w:rsidRDefault="00126A38"/>
          <w:p w14:paraId="0C1240A2" w14:textId="77777777" w:rsidR="00126A38" w:rsidRDefault="00126A38">
            <w:pPr>
              <w:rPr>
                <w:b/>
              </w:rPr>
            </w:pPr>
            <w:r w:rsidRPr="00126A38">
              <w:rPr>
                <w:b/>
              </w:rPr>
              <w:t>English:</w:t>
            </w:r>
          </w:p>
          <w:p w14:paraId="334630AA" w14:textId="77777777" w:rsidR="00126A38" w:rsidRDefault="00126A38">
            <w:pPr>
              <w:rPr>
                <w:b/>
              </w:rPr>
            </w:pPr>
          </w:p>
          <w:p w14:paraId="26C5AADF" w14:textId="77777777" w:rsidR="00126A38" w:rsidRPr="009604D4" w:rsidRDefault="009604D4" w:rsidP="009604D4">
            <w:r>
              <w:rPr>
                <w:b/>
              </w:rPr>
              <w:t>-</w:t>
            </w:r>
            <w:r w:rsidRPr="009604D4">
              <w:rPr>
                <w:u w:val="single"/>
              </w:rPr>
              <w:t>Revision of set 2 phonics</w:t>
            </w:r>
            <w:r w:rsidRPr="009604D4">
              <w:t xml:space="preserve"> ( c, k, e, h, r, m, d)</w:t>
            </w:r>
          </w:p>
          <w:p w14:paraId="083900EF" w14:textId="77777777" w:rsidR="00126A38" w:rsidRPr="009604D4" w:rsidRDefault="009604D4" w:rsidP="009604D4">
            <w:r w:rsidRPr="009604D4">
              <w:t>-</w:t>
            </w:r>
            <w:hyperlink r:id="rId5" w:history="1">
              <w:r w:rsidR="00126A38" w:rsidRPr="009604D4">
                <w:rPr>
                  <w:rStyle w:val="Hyperlink"/>
                </w:rPr>
                <w:t>https://slp.cjfallon.ie/</w:t>
              </w:r>
            </w:hyperlink>
            <w:r w:rsidRPr="009604D4">
              <w:t xml:space="preserve"> nice phonics games can be found here on cj fallon</w:t>
            </w:r>
            <w:bookmarkStart w:id="0" w:name="_GoBack"/>
            <w:bookmarkEnd w:id="0"/>
            <w:r w:rsidRPr="009604D4">
              <w:t xml:space="preserve"> website to test the children.</w:t>
            </w:r>
          </w:p>
          <w:p w14:paraId="0DE59516" w14:textId="77777777" w:rsidR="00126A38" w:rsidRDefault="009604D4" w:rsidP="009604D4">
            <w:pPr>
              <w:rPr>
                <w:u w:val="single"/>
              </w:rPr>
            </w:pPr>
            <w:r>
              <w:rPr>
                <w:b/>
              </w:rPr>
              <w:t>-</w:t>
            </w:r>
            <w:r>
              <w:t>C</w:t>
            </w:r>
            <w:r w:rsidRPr="009604D4">
              <w:t>omplete c &amp; k page of English booklet</w:t>
            </w:r>
            <w:r>
              <w:t xml:space="preserve"> </w:t>
            </w:r>
            <w:r w:rsidRPr="009604D4">
              <w:rPr>
                <w:u w:val="single"/>
              </w:rPr>
              <w:t>pgs 14 &amp; 15</w:t>
            </w:r>
          </w:p>
          <w:p w14:paraId="3B9532AD" w14:textId="77777777" w:rsidR="00B41615" w:rsidRDefault="00B41615" w:rsidP="009604D4">
            <w:r>
              <w:rPr>
                <w:u w:val="single"/>
              </w:rPr>
              <w:t>-</w:t>
            </w:r>
            <w:r>
              <w:t>New Words:  look, duck, pond, says, Kate, lots, quack</w:t>
            </w:r>
          </w:p>
          <w:p w14:paraId="65C5EDD6" w14:textId="77777777" w:rsidR="009604D4" w:rsidRPr="009604D4" w:rsidRDefault="009604D4" w:rsidP="009604D4">
            <w:pPr>
              <w:rPr>
                <w:b/>
              </w:rPr>
            </w:pPr>
          </w:p>
          <w:p w14:paraId="75422685" w14:textId="77777777" w:rsidR="00126A38" w:rsidRDefault="00126A38"/>
          <w:p w14:paraId="05CCBF38" w14:textId="77777777" w:rsidR="00126A38" w:rsidRDefault="00126A38"/>
          <w:p w14:paraId="1AD08769" w14:textId="77777777" w:rsidR="00126A38" w:rsidRDefault="00126A38"/>
          <w:p w14:paraId="4CE7863C" w14:textId="77777777" w:rsidR="00126A38" w:rsidRDefault="00126A38"/>
        </w:tc>
        <w:tc>
          <w:tcPr>
            <w:tcW w:w="2551" w:type="dxa"/>
          </w:tcPr>
          <w:p w14:paraId="69158363" w14:textId="77777777" w:rsidR="009604D4" w:rsidRDefault="009604D4" w:rsidP="009604D4">
            <w:pPr>
              <w:rPr>
                <w:b/>
              </w:rPr>
            </w:pPr>
          </w:p>
          <w:p w14:paraId="795E53C3" w14:textId="77777777" w:rsidR="009604D4" w:rsidRDefault="009604D4" w:rsidP="009604D4">
            <w:pPr>
              <w:rPr>
                <w:b/>
              </w:rPr>
            </w:pPr>
            <w:r w:rsidRPr="00126A38">
              <w:rPr>
                <w:b/>
              </w:rPr>
              <w:t>English:</w:t>
            </w:r>
          </w:p>
          <w:p w14:paraId="32C06823" w14:textId="77777777" w:rsidR="009604D4" w:rsidRDefault="009604D4" w:rsidP="009604D4">
            <w:pPr>
              <w:rPr>
                <w:b/>
              </w:rPr>
            </w:pPr>
          </w:p>
          <w:p w14:paraId="1A67C9C7" w14:textId="77777777" w:rsidR="009604D4" w:rsidRPr="009604D4" w:rsidRDefault="009604D4" w:rsidP="009604D4">
            <w:r>
              <w:rPr>
                <w:b/>
              </w:rPr>
              <w:t>-</w:t>
            </w:r>
            <w:r w:rsidRPr="009604D4">
              <w:rPr>
                <w:u w:val="single"/>
              </w:rPr>
              <w:t>Revision of set 2 phonics</w:t>
            </w:r>
            <w:r w:rsidRPr="009604D4">
              <w:t xml:space="preserve"> ( c, k, e, h, r, m, d)</w:t>
            </w:r>
            <w:r>
              <w:t xml:space="preserve"> </w:t>
            </w:r>
          </w:p>
          <w:p w14:paraId="1AB4A093" w14:textId="77777777" w:rsidR="009604D4" w:rsidRPr="009604D4" w:rsidRDefault="009604D4" w:rsidP="009604D4">
            <w:r w:rsidRPr="009604D4">
              <w:t>-</w:t>
            </w:r>
            <w:hyperlink r:id="rId6" w:history="1">
              <w:r w:rsidRPr="009604D4">
                <w:rPr>
                  <w:rStyle w:val="Hyperlink"/>
                </w:rPr>
                <w:t>https://slp.cjfallon.ie/</w:t>
              </w:r>
            </w:hyperlink>
            <w:r w:rsidRPr="009604D4">
              <w:t xml:space="preserve"> nice phonics games can be found here on cj fallon website to test the children.</w:t>
            </w:r>
          </w:p>
          <w:p w14:paraId="1E80F39B" w14:textId="77777777" w:rsidR="009604D4" w:rsidRDefault="009604D4" w:rsidP="009604D4">
            <w:r>
              <w:rPr>
                <w:b/>
              </w:rPr>
              <w:t>-</w:t>
            </w:r>
            <w:r w:rsidRPr="009604D4">
              <w:rPr>
                <w:u w:val="single"/>
              </w:rPr>
              <w:t>Complete page 16</w:t>
            </w:r>
            <w:r>
              <w:t xml:space="preserve"> “h” of English booklet.</w:t>
            </w:r>
          </w:p>
          <w:p w14:paraId="540E50BB" w14:textId="77777777" w:rsidR="009604D4" w:rsidRDefault="009604D4" w:rsidP="009604D4">
            <w:r>
              <w:t>-</w:t>
            </w:r>
            <w:r w:rsidRPr="009604D4">
              <w:rPr>
                <w:u w:val="single"/>
              </w:rPr>
              <w:t>Colour by sound-</w:t>
            </w:r>
            <w:r>
              <w:t xml:space="preserve"> please see attachment document no 1. If you do not have access to a printer ask your child to </w:t>
            </w:r>
            <w:r>
              <w:lastRenderedPageBreak/>
              <w:t>name the animals and the sound they begin with.</w:t>
            </w:r>
          </w:p>
          <w:p w14:paraId="443C0474" w14:textId="77777777" w:rsidR="00126A38" w:rsidRDefault="00126A38"/>
        </w:tc>
        <w:tc>
          <w:tcPr>
            <w:tcW w:w="2977" w:type="dxa"/>
          </w:tcPr>
          <w:p w14:paraId="4D83ACE8" w14:textId="77777777" w:rsidR="009604D4" w:rsidRDefault="009604D4">
            <w:pPr>
              <w:rPr>
                <w:b/>
              </w:rPr>
            </w:pPr>
          </w:p>
          <w:p w14:paraId="4F8D2728" w14:textId="77777777" w:rsidR="009604D4" w:rsidRDefault="009604D4" w:rsidP="009604D4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7524126E" w14:textId="77777777" w:rsidR="00B41615" w:rsidRDefault="00B41615" w:rsidP="009604D4">
            <w:pPr>
              <w:rPr>
                <w:b/>
              </w:rPr>
            </w:pPr>
          </w:p>
          <w:p w14:paraId="03E3EB31" w14:textId="77777777" w:rsidR="009604D4" w:rsidRDefault="009604D4" w:rsidP="009604D4">
            <w:r>
              <w:rPr>
                <w:b/>
              </w:rPr>
              <w:t>-</w:t>
            </w:r>
            <w:r w:rsidRPr="00B41615">
              <w:rPr>
                <w:u w:val="single"/>
              </w:rPr>
              <w:t>Complete the r</w:t>
            </w:r>
            <w:r w:rsidRPr="009604D4">
              <w:t xml:space="preserve"> page of English booklet.</w:t>
            </w:r>
          </w:p>
          <w:p w14:paraId="59C27990" w14:textId="77777777" w:rsidR="009604D4" w:rsidRDefault="00B41615" w:rsidP="009604D4">
            <w:r>
              <w:t>-</w:t>
            </w:r>
            <w:r w:rsidRPr="00B41615">
              <w:rPr>
                <w:u w:val="single"/>
              </w:rPr>
              <w:t>Oral language poster</w:t>
            </w:r>
            <w:r>
              <w:t xml:space="preserve"> “The Duck Pond”- Take a look at poster attachment 2 and ask the children the questions in attachment 3.</w:t>
            </w:r>
          </w:p>
          <w:p w14:paraId="4EA16036" w14:textId="26E86FEF" w:rsidR="00581400" w:rsidRDefault="00581400" w:rsidP="009604D4">
            <w:r>
              <w:t>-Listen to OL poster video clip which will be attached to Class Dojo directly.</w:t>
            </w:r>
          </w:p>
          <w:p w14:paraId="14BE5D16" w14:textId="77777777" w:rsidR="00B41615" w:rsidRPr="009604D4" w:rsidRDefault="00B41615" w:rsidP="009604D4">
            <w:pPr>
              <w:rPr>
                <w:b/>
              </w:rPr>
            </w:pPr>
            <w:r>
              <w:t>-New Words:  look, duck, pond, says, Kate, lots, quack</w:t>
            </w:r>
          </w:p>
        </w:tc>
        <w:tc>
          <w:tcPr>
            <w:tcW w:w="3260" w:type="dxa"/>
          </w:tcPr>
          <w:p w14:paraId="6605CB50" w14:textId="77777777" w:rsidR="00B41615" w:rsidRDefault="00B41615"/>
          <w:p w14:paraId="0755B05B" w14:textId="77777777" w:rsidR="00B41615" w:rsidRDefault="00B41615" w:rsidP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7D5B42EF" w14:textId="77777777" w:rsidR="00B41615" w:rsidRDefault="00B41615"/>
          <w:p w14:paraId="3123CDA6" w14:textId="77777777" w:rsidR="00126A38" w:rsidRDefault="00B41615">
            <w:r>
              <w:t>-</w:t>
            </w:r>
            <w:r w:rsidRPr="00B41615">
              <w:rPr>
                <w:u w:val="single"/>
              </w:rPr>
              <w:t>New Words</w:t>
            </w:r>
            <w:r>
              <w:t>:  look, duck, pond, says, Kate, lots, quack.</w:t>
            </w:r>
          </w:p>
          <w:p w14:paraId="459538D7" w14:textId="77777777" w:rsidR="00B41615" w:rsidRDefault="00B41615">
            <w:r>
              <w:t>-</w:t>
            </w:r>
            <w:r w:rsidRPr="00553246">
              <w:rPr>
                <w:u w:val="single"/>
              </w:rPr>
              <w:t>Complete “m”</w:t>
            </w:r>
            <w:r>
              <w:t xml:space="preserve"> page of English booklet.</w:t>
            </w:r>
          </w:p>
          <w:p w14:paraId="08B25A4A" w14:textId="77777777" w:rsidR="00553246" w:rsidRDefault="00553246">
            <w:r>
              <w:t>-</w:t>
            </w:r>
            <w:r w:rsidRPr="00553246">
              <w:rPr>
                <w:u w:val="single"/>
              </w:rPr>
              <w:t>Reading:</w:t>
            </w:r>
            <w:r>
              <w:t xml:space="preserve"> Continue with dandelion reader making sure you point to each word as you read. Write down any words you find tricky and come back to them at the end.</w:t>
            </w:r>
          </w:p>
          <w:p w14:paraId="3D3E759E" w14:textId="77777777" w:rsidR="00B41615" w:rsidRDefault="00B41615"/>
        </w:tc>
        <w:tc>
          <w:tcPr>
            <w:tcW w:w="2471" w:type="dxa"/>
          </w:tcPr>
          <w:p w14:paraId="2032F2BC" w14:textId="77777777" w:rsidR="00B41615" w:rsidRDefault="00B41615" w:rsidP="00B41615">
            <w:pPr>
              <w:rPr>
                <w:b/>
              </w:rPr>
            </w:pPr>
          </w:p>
          <w:p w14:paraId="5D96E2F2" w14:textId="77777777" w:rsidR="00B41615" w:rsidRDefault="00B41615" w:rsidP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008D5727" w14:textId="77777777" w:rsidR="00B41615" w:rsidRDefault="00B41615"/>
          <w:p w14:paraId="49552299" w14:textId="77777777" w:rsidR="00126A38" w:rsidRDefault="00B41615">
            <w:r>
              <w:t>-</w:t>
            </w:r>
            <w:r w:rsidRPr="00B41615">
              <w:rPr>
                <w:u w:val="single"/>
              </w:rPr>
              <w:t>New Words:</w:t>
            </w:r>
            <w:r>
              <w:t xml:space="preserve">  look, duck, pond, says, Kate, lots, quack</w:t>
            </w:r>
          </w:p>
          <w:p w14:paraId="621D2099" w14:textId="77777777" w:rsidR="00B41615" w:rsidRDefault="00B41615">
            <w:r>
              <w:t>-</w:t>
            </w:r>
            <w:r w:rsidRPr="00553246">
              <w:rPr>
                <w:u w:val="single"/>
              </w:rPr>
              <w:t xml:space="preserve">Complete </w:t>
            </w:r>
            <w:r>
              <w:t>“d” page of booklet.</w:t>
            </w:r>
          </w:p>
          <w:p w14:paraId="12786ACC" w14:textId="77777777" w:rsidR="00553246" w:rsidRDefault="00553246">
            <w:r>
              <w:t xml:space="preserve">- </w:t>
            </w:r>
            <w:r w:rsidRPr="00553246">
              <w:rPr>
                <w:u w:val="single"/>
              </w:rPr>
              <w:t>Reading:</w:t>
            </w:r>
            <w:r>
              <w:t xml:space="preserve"> Continue with dandelion reader making sure you point to each word as you read.</w:t>
            </w:r>
          </w:p>
          <w:p w14:paraId="30A5C616" w14:textId="77777777" w:rsidR="00553246" w:rsidRDefault="00553246"/>
        </w:tc>
      </w:tr>
      <w:tr w:rsidR="00126A38" w14:paraId="2C205523" w14:textId="77777777" w:rsidTr="00224E20">
        <w:tc>
          <w:tcPr>
            <w:tcW w:w="2689" w:type="dxa"/>
          </w:tcPr>
          <w:p w14:paraId="25C1B9D6" w14:textId="77777777" w:rsidR="00126A38" w:rsidRDefault="00126A38"/>
          <w:p w14:paraId="14030D7A" w14:textId="77777777" w:rsidR="00126A38" w:rsidRDefault="00553246">
            <w:pPr>
              <w:rPr>
                <w:b/>
              </w:rPr>
            </w:pPr>
            <w:r w:rsidRPr="00553246">
              <w:rPr>
                <w:b/>
                <w:highlight w:val="green"/>
              </w:rPr>
              <w:t>Gaeilge:</w:t>
            </w:r>
          </w:p>
          <w:p w14:paraId="5428C6C7" w14:textId="77777777" w:rsidR="00553246" w:rsidRPr="00553246" w:rsidRDefault="00553246">
            <w:pPr>
              <w:rPr>
                <w:b/>
              </w:rPr>
            </w:pPr>
          </w:p>
          <w:p w14:paraId="3B5EA8BE" w14:textId="042EC4F4" w:rsidR="00126A38" w:rsidRDefault="00553246">
            <w:r>
              <w:t>-</w:t>
            </w:r>
            <w:r w:rsidRPr="00553246">
              <w:rPr>
                <w:u w:val="single"/>
              </w:rPr>
              <w:t>Attachment 4 Eadaí</w:t>
            </w:r>
            <w:r>
              <w:t>-T</w:t>
            </w:r>
            <w:r w:rsidR="00224E20">
              <w:t>ry your best to say each word that</w:t>
            </w:r>
            <w:r>
              <w:t xml:space="preserve"> match</w:t>
            </w:r>
            <w:r w:rsidR="00224E20">
              <w:t>es the picture</w:t>
            </w:r>
            <w:r>
              <w:t>. If the children would like to draw their own clothes, label them and play the “which one is missing” game that would be great.</w:t>
            </w:r>
          </w:p>
        </w:tc>
        <w:tc>
          <w:tcPr>
            <w:tcW w:w="2551" w:type="dxa"/>
          </w:tcPr>
          <w:p w14:paraId="397C62CE" w14:textId="77777777" w:rsidR="00553246" w:rsidRDefault="00553246" w:rsidP="00553246">
            <w:pPr>
              <w:rPr>
                <w:b/>
              </w:rPr>
            </w:pPr>
            <w:r w:rsidRPr="00553246">
              <w:rPr>
                <w:b/>
                <w:highlight w:val="green"/>
              </w:rPr>
              <w:t>Gaeilge:</w:t>
            </w:r>
          </w:p>
          <w:p w14:paraId="73E7543F" w14:textId="77777777" w:rsidR="00553246" w:rsidRDefault="00553246"/>
          <w:p w14:paraId="0C97E5CF" w14:textId="77777777" w:rsidR="00553246" w:rsidRDefault="00553246"/>
          <w:p w14:paraId="3A57DF7C" w14:textId="58E7F825" w:rsidR="00126A38" w:rsidRDefault="00553246">
            <w:r w:rsidRPr="00553246">
              <w:rPr>
                <w:u w:val="single"/>
              </w:rPr>
              <w:t>Attachment 4 Eadaí</w:t>
            </w:r>
            <w:r>
              <w:t>-T</w:t>
            </w:r>
            <w:r w:rsidR="00224E20">
              <w:t>ry your best to say each word that</w:t>
            </w:r>
            <w:r>
              <w:t xml:space="preserve"> </w:t>
            </w:r>
            <w:r w:rsidR="00224E20">
              <w:t>matches the picture</w:t>
            </w:r>
            <w:r>
              <w:t>. If the children would like to draw their own clothes, label them and play the “which one is missing” game that would be great.</w:t>
            </w:r>
          </w:p>
          <w:p w14:paraId="5825751B" w14:textId="3B399FB1" w:rsidR="00553246" w:rsidRDefault="00224E20">
            <w:r>
              <w:t>Revision of colours from last week would also be great</w:t>
            </w:r>
          </w:p>
        </w:tc>
        <w:tc>
          <w:tcPr>
            <w:tcW w:w="2977" w:type="dxa"/>
          </w:tcPr>
          <w:p w14:paraId="300A7D94" w14:textId="77777777" w:rsidR="00553246" w:rsidRDefault="00553246" w:rsidP="00553246">
            <w:pPr>
              <w:rPr>
                <w:b/>
              </w:rPr>
            </w:pPr>
            <w:r w:rsidRPr="00553246">
              <w:rPr>
                <w:b/>
                <w:highlight w:val="green"/>
              </w:rPr>
              <w:t>Gaeilge:</w:t>
            </w:r>
          </w:p>
          <w:p w14:paraId="457CB67F" w14:textId="77777777" w:rsidR="00126A38" w:rsidRDefault="00126A38"/>
          <w:p w14:paraId="5C720884" w14:textId="77777777" w:rsidR="009B37BB" w:rsidRDefault="009B37BB"/>
          <w:p w14:paraId="4FA84E45" w14:textId="77777777" w:rsidR="009B37BB" w:rsidRDefault="009B37BB">
            <w:r>
              <w:t>-</w:t>
            </w:r>
            <w:r w:rsidRPr="009B37BB">
              <w:rPr>
                <w:u w:val="single"/>
              </w:rPr>
              <w:t>Attachment 5</w:t>
            </w:r>
            <w:r>
              <w:t xml:space="preserve"> </w:t>
            </w:r>
          </w:p>
          <w:p w14:paraId="1D805868" w14:textId="46E7A0A0" w:rsidR="009B37BB" w:rsidRDefault="009B37BB">
            <w:r>
              <w:t>Dathaigh: bríste donn, léine buí agus bróga gorma (brown trousers, yellow top, blue shoes) again if you cannot print allow your child to draw a picture of a person and colour accordingly.</w:t>
            </w:r>
          </w:p>
        </w:tc>
        <w:tc>
          <w:tcPr>
            <w:tcW w:w="3260" w:type="dxa"/>
          </w:tcPr>
          <w:p w14:paraId="7DC406AC" w14:textId="77777777" w:rsidR="009B37BB" w:rsidRDefault="009B37BB" w:rsidP="009B37BB">
            <w:pPr>
              <w:rPr>
                <w:b/>
              </w:rPr>
            </w:pPr>
            <w:r w:rsidRPr="00553246">
              <w:rPr>
                <w:b/>
                <w:highlight w:val="green"/>
              </w:rPr>
              <w:t>Gaeilge:</w:t>
            </w:r>
          </w:p>
          <w:p w14:paraId="6B74BC1E" w14:textId="77777777" w:rsidR="00126A38" w:rsidRDefault="00126A38"/>
          <w:p w14:paraId="7861C2B5" w14:textId="77777777" w:rsidR="009B37BB" w:rsidRDefault="009B37BB"/>
          <w:p w14:paraId="4957788C" w14:textId="1A43D184" w:rsidR="00607CEA" w:rsidRDefault="009B37BB">
            <w:r>
              <w:t>-</w:t>
            </w:r>
            <w:r w:rsidR="00607CEA">
              <w:t xml:space="preserve"> Amhrán- “Ceann, Gualainn, Gluin is Cos” (Head, Shoulders, Knees and Toes)</w:t>
            </w:r>
          </w:p>
          <w:p w14:paraId="06F62127" w14:textId="3B48456A" w:rsidR="009B37BB" w:rsidRDefault="005E2020">
            <w:hyperlink r:id="rId7" w:history="1">
              <w:r w:rsidR="00607CEA" w:rsidRPr="002A69C8">
                <w:rPr>
                  <w:rStyle w:val="Hyperlink"/>
                </w:rPr>
                <w:t>https://www.youtube.com/watch?v=LAc3IXrOX1Q</w:t>
              </w:r>
            </w:hyperlink>
          </w:p>
          <w:p w14:paraId="5FCC45C0" w14:textId="2B627CE2" w:rsidR="00607CEA" w:rsidRDefault="00607CEA"/>
        </w:tc>
        <w:tc>
          <w:tcPr>
            <w:tcW w:w="2471" w:type="dxa"/>
          </w:tcPr>
          <w:p w14:paraId="148D1237" w14:textId="77777777" w:rsidR="009B37BB" w:rsidRDefault="009B37BB" w:rsidP="009B37BB">
            <w:pPr>
              <w:rPr>
                <w:b/>
              </w:rPr>
            </w:pPr>
            <w:r w:rsidRPr="00553246">
              <w:rPr>
                <w:b/>
                <w:highlight w:val="green"/>
              </w:rPr>
              <w:t>Gaeilge:</w:t>
            </w:r>
          </w:p>
          <w:p w14:paraId="06735380" w14:textId="77777777" w:rsidR="00126A38" w:rsidRDefault="00126A38"/>
          <w:p w14:paraId="11570DD9" w14:textId="77777777" w:rsidR="009B37BB" w:rsidRDefault="009B37BB"/>
          <w:p w14:paraId="36C97D2F" w14:textId="625B7147" w:rsidR="009B37BB" w:rsidRDefault="00607CEA">
            <w:r>
              <w:t xml:space="preserve">Amhrán- “Ceann, Gualainn, Gluin is Cos” </w:t>
            </w:r>
            <w:hyperlink r:id="rId8" w:history="1">
              <w:r w:rsidRPr="002A69C8">
                <w:rPr>
                  <w:rStyle w:val="Hyperlink"/>
                </w:rPr>
                <w:t>https://www.youtube.com/watch?v=LAc3IXrOX1Q</w:t>
              </w:r>
            </w:hyperlink>
          </w:p>
          <w:p w14:paraId="3A9CCAE4" w14:textId="6AD451CF" w:rsidR="00607CEA" w:rsidRDefault="00607CEA"/>
        </w:tc>
      </w:tr>
      <w:tr w:rsidR="00126A38" w14:paraId="6EFAD441" w14:textId="77777777" w:rsidTr="00224E20">
        <w:tc>
          <w:tcPr>
            <w:tcW w:w="2689" w:type="dxa"/>
          </w:tcPr>
          <w:p w14:paraId="0B499DB9" w14:textId="7D97BF28" w:rsidR="00126A38" w:rsidRPr="00607CEA" w:rsidRDefault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413EC778" w14:textId="77777777" w:rsidR="00126A38" w:rsidRDefault="00126A38"/>
          <w:p w14:paraId="207723BB" w14:textId="76875684" w:rsidR="00607CEA" w:rsidRDefault="00941450">
            <w:r>
              <w:t>Pg. 179 of Maths booklet. Match the items that go together.</w:t>
            </w:r>
          </w:p>
          <w:p w14:paraId="137BFFA7" w14:textId="77777777" w:rsidR="00607CEA" w:rsidRDefault="00607CEA"/>
          <w:p w14:paraId="2BE9D021" w14:textId="77777777" w:rsidR="00607CEA" w:rsidRDefault="00607CEA"/>
          <w:p w14:paraId="43E25156" w14:textId="77777777" w:rsidR="00607CEA" w:rsidRDefault="00607CEA"/>
          <w:p w14:paraId="22348592" w14:textId="170B69E2" w:rsidR="00607CEA" w:rsidRDefault="00607CEA"/>
        </w:tc>
        <w:tc>
          <w:tcPr>
            <w:tcW w:w="2551" w:type="dxa"/>
          </w:tcPr>
          <w:p w14:paraId="68E88FB6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26C5547A" w14:textId="77777777" w:rsidR="00126A38" w:rsidRDefault="00126A38"/>
          <w:p w14:paraId="53F4F0D4" w14:textId="0F1D6A65" w:rsidR="00941450" w:rsidRDefault="00941450">
            <w:r>
              <w:t>Pg. 180 of Maths booklet. Number the spaceships from 1-6. Give one to the smallest and 6 to the largest.</w:t>
            </w:r>
          </w:p>
        </w:tc>
        <w:tc>
          <w:tcPr>
            <w:tcW w:w="2977" w:type="dxa"/>
          </w:tcPr>
          <w:p w14:paraId="49EEC0FD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6A1C8BBF" w14:textId="77777777" w:rsidR="00126A38" w:rsidRDefault="00126A38"/>
          <w:p w14:paraId="4E06C6A3" w14:textId="410EFE23" w:rsidR="00941450" w:rsidRDefault="00941450">
            <w:r>
              <w:t>-Pg. 183 of maths booklet. Colour the longer items.</w:t>
            </w:r>
          </w:p>
          <w:p w14:paraId="76C7D718" w14:textId="3AEB1B53" w:rsidR="00941450" w:rsidRDefault="00941450">
            <w:r>
              <w:t>-Take a look at some long object you may have at home.</w:t>
            </w:r>
          </w:p>
        </w:tc>
        <w:tc>
          <w:tcPr>
            <w:tcW w:w="3260" w:type="dxa"/>
          </w:tcPr>
          <w:p w14:paraId="1EEEB543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309704BD" w14:textId="77777777" w:rsidR="00126A38" w:rsidRDefault="00126A38"/>
          <w:p w14:paraId="2C08E2F5" w14:textId="77386C0A" w:rsidR="00941450" w:rsidRDefault="00941450">
            <w:r>
              <w:t>Pg. 184 of maths booklet.</w:t>
            </w:r>
          </w:p>
          <w:p w14:paraId="6B93AB01" w14:textId="5F8F981E" w:rsidR="00941450" w:rsidRDefault="00941450">
            <w:r>
              <w:t>Colour the bigger item in each pair.</w:t>
            </w:r>
          </w:p>
        </w:tc>
        <w:tc>
          <w:tcPr>
            <w:tcW w:w="2471" w:type="dxa"/>
          </w:tcPr>
          <w:p w14:paraId="3099900D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22CBADE3" w14:textId="77777777" w:rsidR="00126A38" w:rsidRDefault="00126A38"/>
          <w:p w14:paraId="45E0D1BC" w14:textId="4A95A7FB" w:rsidR="00941450" w:rsidRDefault="00941450">
            <w:r>
              <w:t>Pg. 185 of maths booklet.</w:t>
            </w:r>
          </w:p>
          <w:p w14:paraId="1B1425CC" w14:textId="6A5A14D5" w:rsidR="00941450" w:rsidRDefault="00941450">
            <w:r>
              <w:t>Colour the smaller items in each pair.</w:t>
            </w:r>
          </w:p>
        </w:tc>
      </w:tr>
      <w:tr w:rsidR="00126A38" w14:paraId="11157137" w14:textId="77777777" w:rsidTr="00224E20">
        <w:tc>
          <w:tcPr>
            <w:tcW w:w="2689" w:type="dxa"/>
          </w:tcPr>
          <w:p w14:paraId="27ADB6F4" w14:textId="0EE2A898" w:rsidR="00126A38" w:rsidRDefault="00126A38"/>
          <w:p w14:paraId="2AD85E5F" w14:textId="77777777" w:rsidR="00126A38" w:rsidRDefault="00285441">
            <w:pPr>
              <w:rPr>
                <w:b/>
                <w:color w:val="7030A0"/>
                <w:sz w:val="28"/>
              </w:rPr>
            </w:pPr>
            <w:r w:rsidRPr="00285441">
              <w:rPr>
                <w:b/>
                <w:color w:val="7030A0"/>
                <w:sz w:val="28"/>
              </w:rPr>
              <w:t>S</w:t>
            </w:r>
            <w:r>
              <w:rPr>
                <w:b/>
                <w:color w:val="7030A0"/>
                <w:sz w:val="28"/>
              </w:rPr>
              <w:t>PHE</w:t>
            </w:r>
            <w:r w:rsidRPr="00285441">
              <w:rPr>
                <w:b/>
                <w:color w:val="7030A0"/>
                <w:sz w:val="28"/>
              </w:rPr>
              <w:t>:</w:t>
            </w:r>
          </w:p>
          <w:p w14:paraId="7F6BCC90" w14:textId="76A70A00" w:rsidR="00285441" w:rsidRPr="00285441" w:rsidRDefault="00285441">
            <w:r w:rsidRPr="00285441">
              <w:rPr>
                <w:u w:val="single"/>
              </w:rPr>
              <w:t>Healthy Eating:</w:t>
            </w:r>
            <w:r>
              <w:t xml:space="preserve"> Take a look at healthy eating Powerpoint and complete </w:t>
            </w:r>
            <w:r>
              <w:lastRenderedPageBreak/>
              <w:t>attachment 7: Foods I like vs Foods I don’t like.</w:t>
            </w:r>
          </w:p>
        </w:tc>
        <w:tc>
          <w:tcPr>
            <w:tcW w:w="2551" w:type="dxa"/>
          </w:tcPr>
          <w:p w14:paraId="30E49E5A" w14:textId="77777777" w:rsidR="00285441" w:rsidRDefault="00285441">
            <w:pPr>
              <w:rPr>
                <w:b/>
                <w:color w:val="FFD966" w:themeColor="accent4" w:themeTint="99"/>
                <w:sz w:val="28"/>
              </w:rPr>
            </w:pPr>
          </w:p>
          <w:p w14:paraId="439DCB1E" w14:textId="4D9BA861" w:rsidR="00607CEA" w:rsidRPr="00285441" w:rsidRDefault="00607CEA">
            <w:pPr>
              <w:rPr>
                <w:b/>
                <w:color w:val="FFD966" w:themeColor="accent4" w:themeTint="99"/>
                <w:sz w:val="28"/>
              </w:rPr>
            </w:pPr>
            <w:r w:rsidRPr="00285441">
              <w:rPr>
                <w:b/>
                <w:color w:val="FFD966" w:themeColor="accent4" w:themeTint="99"/>
                <w:sz w:val="28"/>
              </w:rPr>
              <w:t>Music:</w:t>
            </w:r>
          </w:p>
          <w:p w14:paraId="62C7B90E" w14:textId="24FB1D6B" w:rsidR="00607CEA" w:rsidRDefault="005E2020">
            <w:hyperlink r:id="rId9" w:history="1">
              <w:r w:rsidR="00607CEA" w:rsidRPr="002A69C8">
                <w:rPr>
                  <w:rStyle w:val="Hyperlink"/>
                </w:rPr>
                <w:t>https://dabbledoomusic.com/p/parents</w:t>
              </w:r>
            </w:hyperlink>
          </w:p>
          <w:p w14:paraId="1CDE289E" w14:textId="77777777" w:rsidR="00941450" w:rsidRDefault="00607CEA">
            <w:r>
              <w:lastRenderedPageBreak/>
              <w:t xml:space="preserve">Dabbledoo music is now free to parents for </w:t>
            </w:r>
            <w:r w:rsidR="00285441">
              <w:t>1 months. Check out the folk son</w:t>
            </w:r>
            <w:r>
              <w:t>g section</w:t>
            </w:r>
            <w:r w:rsidR="00285441">
              <w:t xml:space="preserve"> and choose 1 song for your child to learn to sing along to.</w:t>
            </w:r>
          </w:p>
          <w:p w14:paraId="62FF7207" w14:textId="77777777" w:rsidR="00941450" w:rsidRDefault="00941450"/>
          <w:p w14:paraId="6593B30F" w14:textId="11C8E4D5" w:rsidR="00126A38" w:rsidRDefault="00126A38"/>
        </w:tc>
        <w:tc>
          <w:tcPr>
            <w:tcW w:w="2977" w:type="dxa"/>
          </w:tcPr>
          <w:p w14:paraId="156D750F" w14:textId="77777777" w:rsidR="00941450" w:rsidRDefault="00941450"/>
          <w:p w14:paraId="1264658F" w14:textId="77777777" w:rsidR="00941450" w:rsidRDefault="00941450">
            <w:r w:rsidRPr="00941450">
              <w:rPr>
                <w:b/>
                <w:color w:val="ED7D31" w:themeColor="accent2"/>
                <w:sz w:val="28"/>
              </w:rPr>
              <w:t>SESE:</w:t>
            </w:r>
            <w:r w:rsidRPr="00941450">
              <w:rPr>
                <w:color w:val="ED7D31" w:themeColor="accent2"/>
                <w:sz w:val="28"/>
              </w:rPr>
              <w:t xml:space="preserve"> </w:t>
            </w:r>
          </w:p>
          <w:p w14:paraId="6E49454D" w14:textId="3098CFBB" w:rsidR="00126A38" w:rsidRDefault="00941450">
            <w:r>
              <w:t xml:space="preserve">People in our community. Take a look at attachment 8 and see if you can match the people to their place of work. </w:t>
            </w:r>
            <w:r>
              <w:lastRenderedPageBreak/>
              <w:t>Discuss the work that other do.</w:t>
            </w:r>
          </w:p>
        </w:tc>
        <w:tc>
          <w:tcPr>
            <w:tcW w:w="3260" w:type="dxa"/>
          </w:tcPr>
          <w:p w14:paraId="780854EC" w14:textId="77777777" w:rsidR="00941450" w:rsidRDefault="00941450">
            <w:pPr>
              <w:rPr>
                <w:b/>
                <w:color w:val="00B0F0"/>
                <w:sz w:val="28"/>
              </w:rPr>
            </w:pPr>
          </w:p>
          <w:p w14:paraId="3C2838F6" w14:textId="72AEDAAA" w:rsidR="00941450" w:rsidRDefault="00285441">
            <w:pPr>
              <w:rPr>
                <w:b/>
                <w:color w:val="00B0F0"/>
                <w:sz w:val="28"/>
              </w:rPr>
            </w:pPr>
            <w:r w:rsidRPr="00285441">
              <w:rPr>
                <w:b/>
                <w:color w:val="00B0F0"/>
                <w:sz w:val="28"/>
              </w:rPr>
              <w:t>Art</w:t>
            </w:r>
            <w:r>
              <w:rPr>
                <w:b/>
                <w:color w:val="00B0F0"/>
                <w:sz w:val="28"/>
              </w:rPr>
              <w:t>:</w:t>
            </w:r>
            <w:r w:rsidR="00941450">
              <w:rPr>
                <w:b/>
                <w:color w:val="00B0F0"/>
                <w:sz w:val="28"/>
              </w:rPr>
              <w:t xml:space="preserve"> </w:t>
            </w:r>
          </w:p>
          <w:p w14:paraId="14AADE65" w14:textId="58A48FA9" w:rsidR="00285441" w:rsidRDefault="00941450">
            <w:pPr>
              <w:rPr>
                <w:sz w:val="24"/>
              </w:rPr>
            </w:pPr>
            <w:r w:rsidRPr="00941450">
              <w:rPr>
                <w:sz w:val="24"/>
              </w:rPr>
              <w:t>Create your own Easter Bunny</w:t>
            </w:r>
            <w:r>
              <w:rPr>
                <w:sz w:val="24"/>
              </w:rPr>
              <w:t>.</w:t>
            </w:r>
          </w:p>
          <w:p w14:paraId="32E74353" w14:textId="612CB105" w:rsidR="00941450" w:rsidRPr="00941450" w:rsidRDefault="00941450">
            <w:pPr>
              <w:rPr>
                <w:sz w:val="24"/>
              </w:rPr>
            </w:pPr>
            <w:r>
              <w:rPr>
                <w:sz w:val="24"/>
              </w:rPr>
              <w:t>See attachment 9 for ideas.</w:t>
            </w:r>
          </w:p>
          <w:p w14:paraId="1A6C537E" w14:textId="77777777" w:rsidR="00285441" w:rsidRDefault="00285441">
            <w:pPr>
              <w:rPr>
                <w:b/>
                <w:color w:val="00B0F0"/>
                <w:sz w:val="28"/>
              </w:rPr>
            </w:pPr>
          </w:p>
          <w:p w14:paraId="0BF488AC" w14:textId="22D039C2" w:rsidR="00126A38" w:rsidRPr="00285441" w:rsidRDefault="00126A38">
            <w:pPr>
              <w:rPr>
                <w:b/>
              </w:rPr>
            </w:pPr>
          </w:p>
        </w:tc>
        <w:tc>
          <w:tcPr>
            <w:tcW w:w="2471" w:type="dxa"/>
          </w:tcPr>
          <w:p w14:paraId="3907B28E" w14:textId="77777777" w:rsidR="00941450" w:rsidRDefault="00941450">
            <w:pPr>
              <w:rPr>
                <w:b/>
                <w:color w:val="92D050"/>
                <w:sz w:val="28"/>
              </w:rPr>
            </w:pPr>
          </w:p>
          <w:p w14:paraId="334F00B3" w14:textId="7759C2BB" w:rsidR="00941450" w:rsidRPr="00941450" w:rsidRDefault="00941450">
            <w:pPr>
              <w:rPr>
                <w:b/>
                <w:color w:val="92D050"/>
                <w:sz w:val="28"/>
              </w:rPr>
            </w:pPr>
            <w:r w:rsidRPr="00941450">
              <w:rPr>
                <w:b/>
                <w:color w:val="92D050"/>
                <w:sz w:val="28"/>
              </w:rPr>
              <w:t>Drama:</w:t>
            </w:r>
          </w:p>
          <w:p w14:paraId="3F2BDEF7" w14:textId="761E49BA" w:rsidR="00126A38" w:rsidRDefault="00941450">
            <w:r>
              <w:t xml:space="preserve">Take a look at the mime cards in attachment 10. </w:t>
            </w:r>
            <w:r>
              <w:lastRenderedPageBreak/>
              <w:t>Choose 2 or 3 scenarios to mime.</w:t>
            </w:r>
          </w:p>
        </w:tc>
      </w:tr>
      <w:tr w:rsidR="00126A38" w14:paraId="3E30D29C" w14:textId="77777777" w:rsidTr="00224E20">
        <w:tc>
          <w:tcPr>
            <w:tcW w:w="2689" w:type="dxa"/>
          </w:tcPr>
          <w:p w14:paraId="7EA50964" w14:textId="6D0E85B7" w:rsidR="00126A38" w:rsidRDefault="00B41615">
            <w:pPr>
              <w:rPr>
                <w:b/>
              </w:rPr>
            </w:pPr>
            <w:r w:rsidRPr="00B41615">
              <w:rPr>
                <w:b/>
              </w:rPr>
              <w:lastRenderedPageBreak/>
              <w:t>PE:</w:t>
            </w:r>
          </w:p>
          <w:p w14:paraId="1C664D4C" w14:textId="77777777" w:rsidR="00B41615" w:rsidRPr="00B41615" w:rsidRDefault="00B41615">
            <w:pPr>
              <w:rPr>
                <w:b/>
              </w:rPr>
            </w:pPr>
          </w:p>
          <w:p w14:paraId="1BB01BC7" w14:textId="77777777" w:rsidR="00B41615" w:rsidRDefault="005E2020">
            <w:hyperlink r:id="rId10" w:history="1">
              <w:r w:rsidR="00B41615" w:rsidRPr="00BF6A5A">
                <w:rPr>
                  <w:rStyle w:val="Hyperlink"/>
                </w:rPr>
                <w:t>https://www.youtube.com/watch?v=tWSgNEs4IPg</w:t>
              </w:r>
            </w:hyperlink>
          </w:p>
          <w:p w14:paraId="4E26597D" w14:textId="77777777" w:rsidR="00B41615" w:rsidRDefault="00B41615">
            <w:r>
              <w:t xml:space="preserve">Cosmic </w:t>
            </w:r>
            <w:r w:rsidRPr="00607CEA">
              <w:rPr>
                <w:u w:val="single"/>
              </w:rPr>
              <w:t>Kids Yoga</w:t>
            </w:r>
          </w:p>
          <w:p w14:paraId="3043F318" w14:textId="77777777" w:rsidR="00B41615" w:rsidRDefault="005E2020">
            <w:hyperlink r:id="rId11" w:history="1">
              <w:r w:rsidR="00B41615" w:rsidRPr="00BF6A5A">
                <w:rPr>
                  <w:rStyle w:val="Hyperlink"/>
                </w:rPr>
                <w:t>www.gonoodle.com</w:t>
              </w:r>
            </w:hyperlink>
          </w:p>
          <w:p w14:paraId="39D19BA9" w14:textId="77777777" w:rsidR="00B41615" w:rsidRDefault="00B41615"/>
          <w:p w14:paraId="394D8839" w14:textId="77777777" w:rsidR="00126A38" w:rsidRDefault="00126A38"/>
          <w:p w14:paraId="6E6FC6C6" w14:textId="77777777" w:rsidR="00126A38" w:rsidRDefault="00126A38"/>
        </w:tc>
        <w:tc>
          <w:tcPr>
            <w:tcW w:w="2551" w:type="dxa"/>
          </w:tcPr>
          <w:p w14:paraId="613D56C7" w14:textId="0CBA10C8" w:rsidR="00607CEA" w:rsidRDefault="00607CEA">
            <w:r>
              <w:t xml:space="preserve">PE: </w:t>
            </w:r>
            <w:hyperlink r:id="rId12" w:history="1">
              <w:r w:rsidRPr="002A69C8">
                <w:rPr>
                  <w:rStyle w:val="Hyperlink"/>
                </w:rPr>
                <w:t>https://www.youtube.com/results?search_query=the+body+coach+kids</w:t>
              </w:r>
            </w:hyperlink>
          </w:p>
          <w:p w14:paraId="5129927D" w14:textId="7F898083" w:rsidR="00126A38" w:rsidRDefault="00607CEA">
            <w:r>
              <w:t>Joe Wicks “The Body Coach” is offering live workouts for children at 9am each day this week. If 9am does not suits find his recorded videos on Youtube.</w:t>
            </w:r>
          </w:p>
        </w:tc>
        <w:tc>
          <w:tcPr>
            <w:tcW w:w="2977" w:type="dxa"/>
          </w:tcPr>
          <w:p w14:paraId="087C4178" w14:textId="5ABFC27F" w:rsidR="00607CEA" w:rsidRPr="00607CEA" w:rsidRDefault="00607CEA" w:rsidP="00607CEA">
            <w:r>
              <w:t>PE:</w:t>
            </w:r>
          </w:p>
          <w:p w14:paraId="59143160" w14:textId="63A10CB8" w:rsidR="00126A38" w:rsidRDefault="005E2020" w:rsidP="00607CEA">
            <w:hyperlink r:id="rId13" w:history="1">
              <w:r w:rsidR="00607CEA" w:rsidRPr="002A69C8">
                <w:rPr>
                  <w:rStyle w:val="Hyperlink"/>
                </w:rPr>
                <w:t>https://www.youtube.com/results?search_query=the+body+coach+kids</w:t>
              </w:r>
            </w:hyperlink>
          </w:p>
          <w:p w14:paraId="42E5A94A" w14:textId="5C9968A7" w:rsidR="00607CEA" w:rsidRDefault="00607CEA" w:rsidP="00607CEA">
            <w:r>
              <w:t>5 Minute Move workout from “The Body Coach”</w:t>
            </w:r>
          </w:p>
        </w:tc>
        <w:tc>
          <w:tcPr>
            <w:tcW w:w="3260" w:type="dxa"/>
          </w:tcPr>
          <w:p w14:paraId="7F9C5A97" w14:textId="77777777" w:rsidR="00126A38" w:rsidRDefault="00B41615">
            <w:pPr>
              <w:rPr>
                <w:b/>
              </w:rPr>
            </w:pPr>
            <w:r w:rsidRPr="00B41615">
              <w:rPr>
                <w:b/>
              </w:rPr>
              <w:t>PE:</w:t>
            </w:r>
          </w:p>
          <w:p w14:paraId="2C4C4379" w14:textId="77777777" w:rsidR="00B41615" w:rsidRPr="00B41615" w:rsidRDefault="00B41615">
            <w:r w:rsidRPr="00B41615">
              <w:t xml:space="preserve">Try get </w:t>
            </w:r>
            <w:r w:rsidRPr="00607CEA">
              <w:rPr>
                <w:u w:val="single"/>
              </w:rPr>
              <w:t>outside to go for a walk</w:t>
            </w:r>
            <w:r w:rsidRPr="00B41615">
              <w:t xml:space="preserve"> or practice some of your football skills.</w:t>
            </w:r>
          </w:p>
          <w:p w14:paraId="04C5531A" w14:textId="77777777" w:rsidR="00B41615" w:rsidRDefault="00B41615"/>
        </w:tc>
        <w:tc>
          <w:tcPr>
            <w:tcW w:w="2471" w:type="dxa"/>
          </w:tcPr>
          <w:p w14:paraId="15F24A26" w14:textId="77777777" w:rsidR="00607CEA" w:rsidRDefault="00607CEA" w:rsidP="00607CEA">
            <w:pPr>
              <w:rPr>
                <w:b/>
              </w:rPr>
            </w:pPr>
            <w:r w:rsidRPr="00B41615">
              <w:rPr>
                <w:b/>
              </w:rPr>
              <w:t>PE:</w:t>
            </w:r>
          </w:p>
          <w:p w14:paraId="2111AD44" w14:textId="155858C2" w:rsidR="00126A38" w:rsidRDefault="00607CEA" w:rsidP="00607CEA">
            <w:r w:rsidRPr="00607CEA">
              <w:rPr>
                <w:u w:val="single"/>
              </w:rPr>
              <w:t>Spell your name P.E.</w:t>
            </w:r>
            <w:r>
              <w:t xml:space="preserve"> Take a look at attachment 6. Take a look at the exercises beside the letters of your name.</w:t>
            </w:r>
          </w:p>
        </w:tc>
      </w:tr>
      <w:tr w:rsidR="00941450" w14:paraId="6FC3F554" w14:textId="77777777" w:rsidTr="001E4213">
        <w:trPr>
          <w:trHeight w:val="1621"/>
        </w:trPr>
        <w:tc>
          <w:tcPr>
            <w:tcW w:w="13948" w:type="dxa"/>
            <w:gridSpan w:val="5"/>
          </w:tcPr>
          <w:p w14:paraId="27FF65BA" w14:textId="31E282A4" w:rsidR="00941450" w:rsidRDefault="00941450"/>
          <w:p w14:paraId="0BEE6445" w14:textId="4AA692CE" w:rsidR="00941450" w:rsidRDefault="005E2020">
            <w:r w:rsidRPr="005E2020">
              <w:rPr>
                <w:highlight w:val="yellow"/>
              </w:rPr>
              <w:t>Religion:</w:t>
            </w:r>
          </w:p>
          <w:p w14:paraId="7218863B" w14:textId="119ED9B3" w:rsidR="005E2020" w:rsidRDefault="005E2020">
            <w:r>
              <w:t>Please work ahead with religion. Log into veritasgrowinlove and use the free login detail shown in attachment 11. When you log in, click on the junior infant book, theme 6: Holy Week and begin with “The Last Supper”.</w:t>
            </w:r>
          </w:p>
          <w:p w14:paraId="6710A706" w14:textId="77777777" w:rsidR="00941450" w:rsidRDefault="00941450"/>
          <w:p w14:paraId="04E4712B" w14:textId="77777777" w:rsidR="00941450" w:rsidRDefault="00941450"/>
          <w:p w14:paraId="5577CB6D" w14:textId="77777777" w:rsidR="00941450" w:rsidRDefault="00941450" w:rsidP="001E4213"/>
        </w:tc>
      </w:tr>
    </w:tbl>
    <w:p w14:paraId="29AE3D2B" w14:textId="77777777" w:rsidR="00FA4348" w:rsidRDefault="00FA4348"/>
    <w:sectPr w:rsidR="00FA4348" w:rsidSect="00126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359E"/>
    <w:multiLevelType w:val="hybridMultilevel"/>
    <w:tmpl w:val="ECECC0BE"/>
    <w:lvl w:ilvl="0" w:tplc="95ECE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41EBB"/>
    <w:multiLevelType w:val="hybridMultilevel"/>
    <w:tmpl w:val="27BA85AE"/>
    <w:lvl w:ilvl="0" w:tplc="3C08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034B1"/>
    <w:multiLevelType w:val="hybridMultilevel"/>
    <w:tmpl w:val="2FD6A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8"/>
    <w:rsid w:val="00126A38"/>
    <w:rsid w:val="00224E20"/>
    <w:rsid w:val="00285441"/>
    <w:rsid w:val="00553246"/>
    <w:rsid w:val="00581400"/>
    <w:rsid w:val="005E2020"/>
    <w:rsid w:val="00607CEA"/>
    <w:rsid w:val="00941450"/>
    <w:rsid w:val="009604D4"/>
    <w:rsid w:val="009B37BB"/>
    <w:rsid w:val="00B41615"/>
    <w:rsid w:val="00F56085"/>
    <w:rsid w:val="00F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F9B6"/>
  <w15:chartTrackingRefBased/>
  <w15:docId w15:val="{CA2FC56F-D055-4A87-A09B-003698F1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A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c3IXrOX1Q" TargetMode="External"/><Relationship Id="rId13" Type="http://schemas.openxmlformats.org/officeDocument/2006/relationships/hyperlink" Target="https://www.youtube.com/results?search_query=the+body+coach+kid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Ac3IXrOX1Q" TargetMode="External"/><Relationship Id="rId12" Type="http://schemas.openxmlformats.org/officeDocument/2006/relationships/hyperlink" Target="https://www.youtube.com/results?search_query=the+body+coach+ki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p.cjfallon.ie/" TargetMode="External"/><Relationship Id="rId11" Type="http://schemas.openxmlformats.org/officeDocument/2006/relationships/hyperlink" Target="http://www.gonoodle.com" TargetMode="External"/><Relationship Id="rId5" Type="http://schemas.openxmlformats.org/officeDocument/2006/relationships/hyperlink" Target="https://slp.cjfallon.i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WSgNEs4I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bbledoomusic.com/p/par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Galvin</dc:creator>
  <cp:keywords/>
  <dc:description/>
  <cp:lastModifiedBy>Laura Galvin</cp:lastModifiedBy>
  <cp:revision>5</cp:revision>
  <dcterms:created xsi:type="dcterms:W3CDTF">2020-03-19T16:34:00Z</dcterms:created>
  <dcterms:modified xsi:type="dcterms:W3CDTF">2020-03-22T15:38:00Z</dcterms:modified>
</cp:coreProperties>
</file>